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3A" w:rsidRDefault="0039103A" w:rsidP="0039103A">
      <w:pPr>
        <w:rPr>
          <w:sz w:val="28"/>
          <w:szCs w:val="28"/>
        </w:rPr>
      </w:pPr>
      <w:r>
        <w:rPr>
          <w:noProof/>
          <w:sz w:val="28"/>
          <w:szCs w:val="28"/>
          <w:lang w:eastAsia="ru-RU"/>
        </w:rPr>
        <w:drawing>
          <wp:anchor distT="0" distB="0" distL="114300" distR="114300" simplePos="0" relativeHeight="251659264" behindDoc="0" locked="0" layoutInCell="1" allowOverlap="1" wp14:anchorId="65D176CF" wp14:editId="2FC7D0D2">
            <wp:simplePos x="0" y="0"/>
            <wp:positionH relativeFrom="column">
              <wp:posOffset>2660650</wp:posOffset>
            </wp:positionH>
            <wp:positionV relativeFrom="paragraph">
              <wp:posOffset>-249555</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03A" w:rsidRPr="00D35350" w:rsidRDefault="0039103A" w:rsidP="0039103A">
      <w:pPr>
        <w:jc w:val="right"/>
        <w:rPr>
          <w:sz w:val="28"/>
          <w:szCs w:val="28"/>
        </w:rPr>
      </w:pPr>
    </w:p>
    <w:p w:rsidR="0039103A" w:rsidRDefault="0039103A" w:rsidP="0039103A">
      <w:pPr>
        <w:jc w:val="center"/>
      </w:pPr>
    </w:p>
    <w:p w:rsidR="0039103A" w:rsidRDefault="0039103A" w:rsidP="0039103A">
      <w:pPr>
        <w:spacing w:line="240" w:lineRule="exact"/>
        <w:rPr>
          <w:b/>
          <w:sz w:val="28"/>
          <w:szCs w:val="28"/>
        </w:rPr>
      </w:pPr>
      <w:r>
        <w:rPr>
          <w:b/>
          <w:sz w:val="28"/>
          <w:szCs w:val="28"/>
        </w:rPr>
        <w:t xml:space="preserve">                                             </w:t>
      </w:r>
      <w:r w:rsidRPr="0082659E">
        <w:rPr>
          <w:b/>
          <w:sz w:val="28"/>
          <w:szCs w:val="28"/>
        </w:rPr>
        <w:t>Новгородская область</w:t>
      </w:r>
    </w:p>
    <w:p w:rsidR="0039103A" w:rsidRPr="0082659E" w:rsidRDefault="0039103A" w:rsidP="0039103A">
      <w:pPr>
        <w:spacing w:line="240" w:lineRule="exact"/>
        <w:jc w:val="center"/>
        <w:rPr>
          <w:b/>
          <w:sz w:val="28"/>
          <w:szCs w:val="28"/>
        </w:rPr>
      </w:pPr>
      <w:r>
        <w:rPr>
          <w:b/>
          <w:sz w:val="28"/>
          <w:szCs w:val="28"/>
        </w:rPr>
        <w:t>Боровичский район</w:t>
      </w:r>
    </w:p>
    <w:p w:rsidR="0039103A" w:rsidRDefault="0039103A" w:rsidP="0039103A">
      <w:pPr>
        <w:pStyle w:val="3"/>
        <w:spacing w:before="120"/>
        <w:rPr>
          <w:spacing w:val="-10"/>
          <w:szCs w:val="28"/>
        </w:rPr>
      </w:pPr>
      <w:r w:rsidRPr="00D97512">
        <w:rPr>
          <w:rFonts w:ascii="Times New Roman" w:hAnsi="Times New Roman"/>
          <w:spacing w:val="-10"/>
          <w:szCs w:val="28"/>
        </w:rPr>
        <w:t>АДМИНИСТРАЦИЯ</w:t>
      </w:r>
      <w:r w:rsidRPr="0082659E">
        <w:rPr>
          <w:spacing w:val="-10"/>
          <w:szCs w:val="28"/>
        </w:rPr>
        <w:t xml:space="preserve">  </w:t>
      </w:r>
      <w:r w:rsidRPr="00D97512">
        <w:rPr>
          <w:rFonts w:ascii="Times New Roman" w:hAnsi="Times New Roman"/>
          <w:spacing w:val="-10"/>
          <w:szCs w:val="28"/>
        </w:rPr>
        <w:t>КОНЧАНСКО-СУВОРОВСКОГО</w:t>
      </w:r>
    </w:p>
    <w:p w:rsidR="0039103A" w:rsidRPr="004D3276" w:rsidRDefault="0039103A" w:rsidP="0039103A">
      <w:pPr>
        <w:jc w:val="center"/>
        <w:rPr>
          <w:b/>
          <w:sz w:val="28"/>
          <w:szCs w:val="28"/>
        </w:rPr>
      </w:pPr>
      <w:r w:rsidRPr="004D3276">
        <w:rPr>
          <w:b/>
          <w:sz w:val="28"/>
          <w:szCs w:val="28"/>
        </w:rPr>
        <w:t>СЕЛЬСКОГО ПОСЕЛЕНИЯ</w:t>
      </w:r>
    </w:p>
    <w:p w:rsidR="0039103A" w:rsidRPr="0089676F" w:rsidRDefault="0039103A" w:rsidP="0039103A">
      <w:pPr>
        <w:pStyle w:val="1"/>
        <w:spacing w:before="120" w:line="360" w:lineRule="auto"/>
        <w:rPr>
          <w:spacing w:val="60"/>
          <w:sz w:val="32"/>
        </w:rPr>
      </w:pPr>
      <w:r w:rsidRPr="0089676F">
        <w:rPr>
          <w:spacing w:val="60"/>
          <w:sz w:val="32"/>
        </w:rPr>
        <w:t>ПОСТАНОВЛЕНИЕ</w:t>
      </w:r>
    </w:p>
    <w:tbl>
      <w:tblPr>
        <w:tblW w:w="0" w:type="auto"/>
        <w:jc w:val="center"/>
        <w:tblInd w:w="3369" w:type="dxa"/>
        <w:tblLook w:val="0000" w:firstRow="0" w:lastRow="0" w:firstColumn="0" w:lastColumn="0" w:noHBand="0" w:noVBand="0"/>
      </w:tblPr>
      <w:tblGrid>
        <w:gridCol w:w="1440"/>
        <w:gridCol w:w="1080"/>
      </w:tblGrid>
      <w:tr w:rsidR="0039103A" w:rsidTr="00C32597">
        <w:trPr>
          <w:jc w:val="center"/>
        </w:trPr>
        <w:tc>
          <w:tcPr>
            <w:tcW w:w="1440" w:type="dxa"/>
          </w:tcPr>
          <w:p w:rsidR="0039103A" w:rsidRPr="00026826" w:rsidRDefault="004B4F55" w:rsidP="008B6A20">
            <w:pPr>
              <w:ind w:left="-113" w:right="-57"/>
              <w:jc w:val="center"/>
              <w:rPr>
                <w:b/>
                <w:sz w:val="28"/>
                <w:szCs w:val="28"/>
              </w:rPr>
            </w:pPr>
            <w:r>
              <w:rPr>
                <w:b/>
                <w:sz w:val="28"/>
                <w:szCs w:val="28"/>
              </w:rPr>
              <w:t>1</w:t>
            </w:r>
            <w:r w:rsidR="008B6A20">
              <w:rPr>
                <w:b/>
                <w:sz w:val="28"/>
                <w:szCs w:val="28"/>
              </w:rPr>
              <w:t>3</w:t>
            </w:r>
            <w:r>
              <w:rPr>
                <w:b/>
                <w:sz w:val="28"/>
                <w:szCs w:val="28"/>
              </w:rPr>
              <w:t>.12.2021</w:t>
            </w:r>
          </w:p>
        </w:tc>
        <w:tc>
          <w:tcPr>
            <w:tcW w:w="1080" w:type="dxa"/>
          </w:tcPr>
          <w:p w:rsidR="0039103A" w:rsidRPr="002C665D" w:rsidRDefault="0039103A" w:rsidP="009476D3">
            <w:pPr>
              <w:rPr>
                <w:b/>
                <w:sz w:val="28"/>
                <w:szCs w:val="28"/>
              </w:rPr>
            </w:pPr>
            <w:r>
              <w:rPr>
                <w:sz w:val="28"/>
              </w:rPr>
              <w:t xml:space="preserve"> </w:t>
            </w:r>
            <w:r w:rsidRPr="006422A0">
              <w:rPr>
                <w:sz w:val="28"/>
              </w:rPr>
              <w:t>№</w:t>
            </w:r>
            <w:r>
              <w:rPr>
                <w:sz w:val="28"/>
              </w:rPr>
              <w:t xml:space="preserve"> </w:t>
            </w:r>
            <w:r w:rsidR="004B4F55">
              <w:rPr>
                <w:b/>
                <w:sz w:val="28"/>
              </w:rPr>
              <w:t>10</w:t>
            </w:r>
            <w:r w:rsidR="009476D3">
              <w:rPr>
                <w:b/>
                <w:sz w:val="28"/>
              </w:rPr>
              <w:t>9</w:t>
            </w:r>
          </w:p>
        </w:tc>
      </w:tr>
    </w:tbl>
    <w:p w:rsidR="0039103A" w:rsidRDefault="0039103A" w:rsidP="0039103A">
      <w:pPr>
        <w:jc w:val="center"/>
        <w:rPr>
          <w:sz w:val="28"/>
        </w:rPr>
      </w:pPr>
    </w:p>
    <w:p w:rsidR="0039103A" w:rsidRDefault="0039103A" w:rsidP="00C32597">
      <w:pPr>
        <w:jc w:val="center"/>
        <w:rPr>
          <w:sz w:val="28"/>
        </w:rPr>
      </w:pPr>
      <w:r>
        <w:rPr>
          <w:sz w:val="28"/>
        </w:rPr>
        <w:t>с</w:t>
      </w:r>
      <w:proofErr w:type="gramStart"/>
      <w:r>
        <w:rPr>
          <w:sz w:val="28"/>
        </w:rPr>
        <w:t>.К</w:t>
      </w:r>
      <w:proofErr w:type="gramEnd"/>
      <w:r>
        <w:rPr>
          <w:sz w:val="28"/>
        </w:rPr>
        <w:t>ончанско-Суворовское</w:t>
      </w:r>
    </w:p>
    <w:p w:rsidR="0039103A" w:rsidRDefault="0039103A" w:rsidP="0039103A">
      <w:pPr>
        <w:pStyle w:val="ConsPlusTitle"/>
        <w:jc w:val="center"/>
      </w:pPr>
    </w:p>
    <w:p w:rsidR="009476D3" w:rsidRPr="00BB3BFD" w:rsidRDefault="009476D3" w:rsidP="009476D3">
      <w:pPr>
        <w:pStyle w:val="a6"/>
        <w:shd w:val="clear" w:color="auto" w:fill="FFFFFF"/>
        <w:spacing w:before="0" w:after="0"/>
        <w:jc w:val="center"/>
        <w:rPr>
          <w:b/>
          <w:sz w:val="28"/>
          <w:szCs w:val="28"/>
        </w:rPr>
      </w:pPr>
      <w:r w:rsidRPr="00BB3BFD">
        <w:rPr>
          <w:b/>
          <w:bCs/>
          <w:sz w:val="28"/>
          <w:szCs w:val="28"/>
        </w:rPr>
        <w:t xml:space="preserve">О внесении изменений в административный регламент «Организация ритуальных услуг на территории </w:t>
      </w:r>
      <w:r>
        <w:rPr>
          <w:b/>
          <w:color w:val="000000"/>
          <w:sz w:val="28"/>
          <w:szCs w:val="28"/>
        </w:rPr>
        <w:t>Кончанско-Суворовского</w:t>
      </w:r>
      <w:r w:rsidRPr="00BB3BFD">
        <w:rPr>
          <w:b/>
          <w:bCs/>
          <w:sz w:val="28"/>
          <w:szCs w:val="28"/>
        </w:rPr>
        <w:t xml:space="preserve"> сельского поселения»</w:t>
      </w:r>
    </w:p>
    <w:p w:rsidR="009476D3" w:rsidRPr="00BB3BFD" w:rsidRDefault="009476D3" w:rsidP="009476D3">
      <w:pPr>
        <w:pStyle w:val="a6"/>
        <w:shd w:val="clear" w:color="auto" w:fill="FFFFFF"/>
        <w:spacing w:before="0" w:after="0"/>
        <w:jc w:val="both"/>
        <w:rPr>
          <w:sz w:val="28"/>
          <w:szCs w:val="28"/>
        </w:rPr>
      </w:pPr>
    </w:p>
    <w:p w:rsidR="009476D3" w:rsidRPr="00BB3BFD" w:rsidRDefault="009476D3" w:rsidP="009476D3">
      <w:pPr>
        <w:pStyle w:val="a6"/>
        <w:shd w:val="clear" w:color="auto" w:fill="FFFFFF"/>
        <w:spacing w:before="0" w:after="0"/>
        <w:ind w:firstLine="709"/>
        <w:jc w:val="both"/>
        <w:rPr>
          <w:sz w:val="28"/>
          <w:szCs w:val="28"/>
        </w:rPr>
      </w:pPr>
      <w:r w:rsidRPr="00BB3BFD">
        <w:rPr>
          <w:sz w:val="28"/>
          <w:szCs w:val="28"/>
        </w:rPr>
        <w:t>В целях приведения нормативных правовых актов в соответствие с действующим законодательством</w:t>
      </w:r>
      <w:r>
        <w:rPr>
          <w:sz w:val="28"/>
          <w:szCs w:val="28"/>
        </w:rPr>
        <w:t xml:space="preserve"> </w:t>
      </w:r>
      <w:bookmarkStart w:id="0" w:name="_GoBack"/>
      <w:bookmarkEnd w:id="0"/>
      <w:r w:rsidRPr="00BB3BFD">
        <w:rPr>
          <w:sz w:val="28"/>
          <w:szCs w:val="28"/>
        </w:rPr>
        <w:t xml:space="preserve">Администрация </w:t>
      </w:r>
      <w:r>
        <w:rPr>
          <w:color w:val="000000"/>
          <w:sz w:val="28"/>
          <w:szCs w:val="28"/>
        </w:rPr>
        <w:t>Кончанско-Суворовского</w:t>
      </w:r>
      <w:r w:rsidRPr="00BB3BFD">
        <w:rPr>
          <w:sz w:val="28"/>
          <w:szCs w:val="28"/>
        </w:rPr>
        <w:t xml:space="preserve"> сельского поселения </w:t>
      </w:r>
      <w:r w:rsidRPr="00BB3BFD">
        <w:rPr>
          <w:b/>
          <w:bCs/>
          <w:sz w:val="28"/>
          <w:szCs w:val="28"/>
        </w:rPr>
        <w:t>ПОСТАНОВЛЯЕТ</w:t>
      </w:r>
      <w:r w:rsidRPr="00BB3BFD">
        <w:rPr>
          <w:sz w:val="28"/>
          <w:szCs w:val="28"/>
        </w:rPr>
        <w:t>:</w:t>
      </w:r>
    </w:p>
    <w:p w:rsidR="009476D3" w:rsidRPr="00BB3BFD" w:rsidRDefault="009476D3" w:rsidP="009476D3">
      <w:pPr>
        <w:ind w:firstLine="709"/>
        <w:jc w:val="both"/>
        <w:rPr>
          <w:rFonts w:ascii="Times New Roman" w:hAnsi="Times New Roman"/>
          <w:sz w:val="28"/>
          <w:szCs w:val="28"/>
        </w:rPr>
      </w:pPr>
      <w:r w:rsidRPr="00BB3BFD">
        <w:rPr>
          <w:rFonts w:ascii="Times New Roman" w:hAnsi="Times New Roman"/>
          <w:sz w:val="28"/>
          <w:szCs w:val="28"/>
        </w:rPr>
        <w:t xml:space="preserve">1. Внести изменения в административный регламент по предоставлению    муниципальной  услуги   </w:t>
      </w:r>
      <w:r w:rsidRPr="00BB3BFD">
        <w:rPr>
          <w:rFonts w:ascii="Times New Roman" w:hAnsi="Times New Roman"/>
          <w:bCs/>
          <w:sz w:val="28"/>
          <w:szCs w:val="28"/>
        </w:rPr>
        <w:t xml:space="preserve">«Организация ритуальных услуг на территории </w:t>
      </w:r>
      <w:r>
        <w:rPr>
          <w:rFonts w:ascii="Times New Roman" w:hAnsi="Times New Roman"/>
          <w:color w:val="000000"/>
          <w:sz w:val="28"/>
          <w:szCs w:val="28"/>
        </w:rPr>
        <w:t>Кончанско-Суворовского</w:t>
      </w:r>
      <w:r w:rsidRPr="00BB3BFD">
        <w:rPr>
          <w:rFonts w:ascii="Times New Roman" w:hAnsi="Times New Roman"/>
          <w:bCs/>
          <w:sz w:val="28"/>
          <w:szCs w:val="28"/>
        </w:rPr>
        <w:t xml:space="preserve"> сельского поселения»</w:t>
      </w:r>
      <w:r>
        <w:rPr>
          <w:rFonts w:ascii="Times New Roman" w:hAnsi="Times New Roman"/>
          <w:bCs/>
          <w:sz w:val="28"/>
          <w:szCs w:val="28"/>
        </w:rPr>
        <w:t xml:space="preserve">, </w:t>
      </w:r>
      <w:r w:rsidRPr="00BB3BFD">
        <w:rPr>
          <w:rFonts w:ascii="Times New Roman" w:hAnsi="Times New Roman"/>
          <w:bCs/>
          <w:sz w:val="28"/>
          <w:szCs w:val="28"/>
        </w:rPr>
        <w:t xml:space="preserve">утвержденный постановлением Администрации </w:t>
      </w:r>
      <w:r>
        <w:rPr>
          <w:rFonts w:ascii="Times New Roman" w:hAnsi="Times New Roman"/>
          <w:color w:val="000000"/>
          <w:sz w:val="28"/>
          <w:szCs w:val="28"/>
        </w:rPr>
        <w:t>Кончанско-Суворовского</w:t>
      </w:r>
      <w:r w:rsidRPr="00BB3BFD">
        <w:rPr>
          <w:rFonts w:ascii="Times New Roman" w:hAnsi="Times New Roman"/>
          <w:bCs/>
          <w:sz w:val="28"/>
          <w:szCs w:val="28"/>
        </w:rPr>
        <w:t xml:space="preserve"> сельского поселения </w:t>
      </w:r>
      <w:r w:rsidRPr="00BB3BFD">
        <w:rPr>
          <w:rFonts w:ascii="Times New Roman" w:hAnsi="Times New Roman"/>
          <w:sz w:val="28"/>
          <w:szCs w:val="28"/>
        </w:rPr>
        <w:t xml:space="preserve">от </w:t>
      </w:r>
      <w:r>
        <w:rPr>
          <w:rFonts w:ascii="Times New Roman" w:hAnsi="Times New Roman"/>
          <w:sz w:val="28"/>
          <w:szCs w:val="28"/>
        </w:rPr>
        <w:t>23.04</w:t>
      </w:r>
      <w:r w:rsidRPr="00BB3BFD">
        <w:rPr>
          <w:rFonts w:ascii="Times New Roman" w:hAnsi="Times New Roman"/>
          <w:sz w:val="28"/>
          <w:szCs w:val="28"/>
        </w:rPr>
        <w:t xml:space="preserve">.2020 </w:t>
      </w:r>
      <w:r w:rsidRPr="00BB3BFD">
        <w:rPr>
          <w:rFonts w:ascii="Times New Roman" w:hAnsi="Times New Roman"/>
          <w:bCs/>
          <w:sz w:val="28"/>
          <w:szCs w:val="28"/>
        </w:rPr>
        <w:t xml:space="preserve">№ </w:t>
      </w:r>
      <w:r>
        <w:rPr>
          <w:rFonts w:ascii="Times New Roman" w:hAnsi="Times New Roman"/>
          <w:bCs/>
          <w:sz w:val="28"/>
          <w:szCs w:val="28"/>
        </w:rPr>
        <w:t>23:</w:t>
      </w:r>
      <w:r w:rsidRPr="00BB3BFD">
        <w:rPr>
          <w:rFonts w:ascii="Times New Roman" w:hAnsi="Times New Roman"/>
          <w:sz w:val="28"/>
          <w:szCs w:val="28"/>
        </w:rPr>
        <w:t xml:space="preserve"> </w:t>
      </w:r>
    </w:p>
    <w:p w:rsidR="009476D3" w:rsidRPr="00BB3BFD" w:rsidRDefault="009476D3" w:rsidP="009476D3">
      <w:pPr>
        <w:autoSpaceDE w:val="0"/>
        <w:ind w:firstLine="709"/>
        <w:jc w:val="both"/>
        <w:rPr>
          <w:rFonts w:ascii="Times New Roman" w:hAnsi="Times New Roman"/>
          <w:sz w:val="28"/>
          <w:szCs w:val="28"/>
        </w:rPr>
      </w:pPr>
      <w:r w:rsidRPr="00BB3BFD">
        <w:rPr>
          <w:rFonts w:ascii="Times New Roman" w:hAnsi="Times New Roman"/>
          <w:sz w:val="28"/>
          <w:szCs w:val="28"/>
        </w:rPr>
        <w:t>1.1. Изложить   пункт 2.6.1 в редакции:</w:t>
      </w:r>
    </w:p>
    <w:p w:rsidR="009476D3" w:rsidRPr="00BB3BFD" w:rsidRDefault="009476D3" w:rsidP="009476D3">
      <w:pPr>
        <w:ind w:firstLine="709"/>
        <w:jc w:val="both"/>
        <w:rPr>
          <w:rFonts w:ascii="Times New Roman" w:hAnsi="Times New Roman"/>
          <w:sz w:val="28"/>
          <w:szCs w:val="28"/>
        </w:rPr>
      </w:pPr>
      <w:r w:rsidRPr="00BB3BFD">
        <w:rPr>
          <w:rFonts w:ascii="Times New Roman" w:hAnsi="Times New Roman"/>
          <w:sz w:val="28"/>
          <w:szCs w:val="28"/>
        </w:rPr>
        <w:t xml:space="preserve">«2.6.1. </w:t>
      </w:r>
      <w:proofErr w:type="gramStart"/>
      <w:r w:rsidRPr="00BB3BFD">
        <w:rPr>
          <w:rFonts w:ascii="Times New Roman" w:hAnsi="Times New Roman"/>
          <w:sz w:val="28"/>
          <w:szCs w:val="28"/>
        </w:rPr>
        <w:t xml:space="preserve">Для предоставления услуги заявитель вправе подать в Администрацию лично, либо с использованием федеральной государственной информационной системы </w:t>
      </w:r>
      <w:r>
        <w:rPr>
          <w:rFonts w:ascii="Times New Roman" w:hAnsi="Times New Roman"/>
          <w:sz w:val="28"/>
          <w:szCs w:val="28"/>
        </w:rPr>
        <w:t>«</w:t>
      </w:r>
      <w:r w:rsidRPr="00BB3BFD">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BB3BFD">
        <w:rPr>
          <w:rFonts w:ascii="Times New Roman" w:hAnsi="Times New Roman"/>
          <w:sz w:val="28"/>
          <w:szCs w:val="28"/>
        </w:rPr>
        <w:t>, или регионального портала государственных и муниципальных услуг (функций),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roofErr w:type="gramEnd"/>
      <w:r w:rsidRPr="00BB3BFD">
        <w:rPr>
          <w:rFonts w:ascii="Times New Roman" w:hAnsi="Times New Roman"/>
          <w:sz w:val="28"/>
          <w:szCs w:val="28"/>
        </w:rPr>
        <w:t xml:space="preserve"> Перечень документов, необходимых для исполнения муниципальной услуги:</w:t>
      </w:r>
    </w:p>
    <w:p w:rsidR="009476D3" w:rsidRPr="00BB3BFD" w:rsidRDefault="009476D3" w:rsidP="009476D3">
      <w:pPr>
        <w:ind w:firstLine="709"/>
        <w:jc w:val="both"/>
        <w:rPr>
          <w:rFonts w:ascii="Times New Roman" w:hAnsi="Times New Roman"/>
          <w:sz w:val="28"/>
          <w:szCs w:val="28"/>
        </w:rPr>
      </w:pPr>
      <w:proofErr w:type="gramStart"/>
      <w:r w:rsidRPr="00BB3BFD">
        <w:rPr>
          <w:rFonts w:ascii="Times New Roman" w:hAnsi="Times New Roman"/>
          <w:sz w:val="28"/>
          <w:szCs w:val="28"/>
        </w:rPr>
        <w:t>- Согласие на обработку персональных данных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w:t>
      </w:r>
      <w:proofErr w:type="gramEnd"/>
      <w:r w:rsidRPr="00BB3BFD">
        <w:rPr>
          <w:rFonts w:ascii="Times New Roman" w:hAnsi="Times New Roman"/>
          <w:sz w:val="28"/>
          <w:szCs w:val="28"/>
        </w:rPr>
        <w:t xml:space="preserve"> установлено уполномоченным федеральным органом исполнительной власти);</w:t>
      </w:r>
    </w:p>
    <w:p w:rsidR="009476D3" w:rsidRPr="00BB3BFD" w:rsidRDefault="009476D3" w:rsidP="009476D3">
      <w:pPr>
        <w:ind w:firstLine="709"/>
        <w:jc w:val="both"/>
        <w:rPr>
          <w:rFonts w:ascii="Times New Roman" w:hAnsi="Times New Roman"/>
          <w:sz w:val="28"/>
          <w:szCs w:val="28"/>
        </w:rPr>
      </w:pPr>
      <w:r w:rsidRPr="00BB3BFD">
        <w:rPr>
          <w:rFonts w:ascii="Times New Roman" w:hAnsi="Times New Roman"/>
          <w:sz w:val="28"/>
          <w:szCs w:val="28"/>
        </w:rPr>
        <w:t xml:space="preserve">- </w:t>
      </w:r>
      <w:proofErr w:type="gramStart"/>
      <w:r w:rsidRPr="00BB3BFD">
        <w:rPr>
          <w:rFonts w:ascii="Times New Roman" w:hAnsi="Times New Roman"/>
          <w:sz w:val="28"/>
          <w:szCs w:val="28"/>
        </w:rPr>
        <w:t>Документ</w:t>
      </w:r>
      <w:proofErr w:type="gramEnd"/>
      <w:r w:rsidRPr="00BB3BFD">
        <w:rPr>
          <w:rFonts w:ascii="Times New Roman" w:hAnsi="Times New Roman"/>
          <w:sz w:val="28"/>
          <w:szCs w:val="28"/>
        </w:rPr>
        <w:t xml:space="preserve"> удостоверяющий право на оказание услуг по погребению (договор на оказание услуг по погребению, либо доверенность - для агентов)</w:t>
      </w:r>
    </w:p>
    <w:p w:rsidR="009476D3" w:rsidRPr="00BB3BFD" w:rsidRDefault="009476D3" w:rsidP="009476D3">
      <w:pPr>
        <w:ind w:firstLine="709"/>
        <w:jc w:val="both"/>
        <w:rPr>
          <w:rFonts w:ascii="Times New Roman" w:hAnsi="Times New Roman"/>
          <w:sz w:val="28"/>
          <w:szCs w:val="28"/>
        </w:rPr>
      </w:pPr>
      <w:r w:rsidRPr="00BB3BFD">
        <w:rPr>
          <w:rFonts w:ascii="Times New Roman" w:hAnsi="Times New Roman"/>
          <w:sz w:val="28"/>
          <w:szCs w:val="28"/>
        </w:rPr>
        <w:lastRenderedPageBreak/>
        <w:t>- Заявление на предоставление гарантированного перечня услуг по погребению (образцы заявлений расположены в Приложении № 2 к административному регламенту);</w:t>
      </w:r>
    </w:p>
    <w:p w:rsidR="009476D3" w:rsidRPr="00BB3BFD" w:rsidRDefault="009476D3" w:rsidP="009476D3">
      <w:pPr>
        <w:ind w:firstLine="709"/>
        <w:jc w:val="both"/>
        <w:rPr>
          <w:rFonts w:ascii="Times New Roman" w:hAnsi="Times New Roman"/>
          <w:sz w:val="28"/>
          <w:szCs w:val="28"/>
        </w:rPr>
      </w:pPr>
      <w:r w:rsidRPr="00BB3BFD">
        <w:rPr>
          <w:rFonts w:ascii="Times New Roman" w:hAnsi="Times New Roman"/>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9476D3" w:rsidRPr="00BB3BFD" w:rsidRDefault="009476D3" w:rsidP="009476D3">
      <w:pPr>
        <w:ind w:firstLine="709"/>
        <w:jc w:val="both"/>
        <w:rPr>
          <w:rFonts w:ascii="Times New Roman" w:hAnsi="Times New Roman"/>
          <w:sz w:val="28"/>
          <w:szCs w:val="28"/>
        </w:rPr>
      </w:pPr>
      <w:proofErr w:type="gramStart"/>
      <w:r w:rsidRPr="00BB3BFD">
        <w:rPr>
          <w:rFonts w:ascii="Times New Roman" w:hAnsi="Times New Roman"/>
          <w:sz w:val="28"/>
          <w:szCs w:val="28"/>
        </w:rPr>
        <w:t>- Подлинное свидетельство о смерти лица, в отношении которого подается заявление о выдаче разрешения на захоронение (перезахоронение</w:t>
      </w:r>
      <w:proofErr w:type="gramEnd"/>
    </w:p>
    <w:p w:rsidR="009476D3" w:rsidRPr="00BB3BFD" w:rsidRDefault="009476D3" w:rsidP="009476D3">
      <w:pPr>
        <w:ind w:firstLine="709"/>
        <w:jc w:val="both"/>
        <w:rPr>
          <w:rFonts w:ascii="Times New Roman" w:hAnsi="Times New Roman"/>
          <w:sz w:val="28"/>
          <w:szCs w:val="28"/>
        </w:rPr>
      </w:pPr>
      <w:r w:rsidRPr="00BB3BFD">
        <w:rPr>
          <w:rFonts w:ascii="Times New Roman" w:hAnsi="Times New Roman"/>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9476D3" w:rsidRPr="00C806C1" w:rsidRDefault="009476D3" w:rsidP="009476D3">
      <w:pPr>
        <w:keepNext/>
        <w:ind w:firstLine="709"/>
        <w:jc w:val="both"/>
        <w:outlineLvl w:val="1"/>
        <w:rPr>
          <w:rFonts w:ascii="Times New Roman" w:hAnsi="Times New Roman"/>
          <w:sz w:val="28"/>
          <w:szCs w:val="28"/>
          <w:lang w:eastAsia="ru-RU"/>
        </w:rPr>
      </w:pPr>
      <w:r w:rsidRPr="00C806C1">
        <w:rPr>
          <w:rFonts w:ascii="Times New Roman" w:hAnsi="Times New Roman"/>
          <w:color w:val="000000"/>
          <w:sz w:val="28"/>
          <w:szCs w:val="28"/>
          <w:lang w:eastAsia="ru-RU"/>
        </w:rPr>
        <w:t xml:space="preserve">2. </w:t>
      </w:r>
      <w:r>
        <w:rPr>
          <w:rFonts w:ascii="Times New Roman" w:hAnsi="Times New Roman"/>
          <w:sz w:val="28"/>
          <w:szCs w:val="28"/>
          <w:lang w:eastAsia="ru-RU"/>
        </w:rPr>
        <w:t>Опубликовать настоящее постановление  в бюллетене «Официальный вестник Кончанско-Суворовского сельского поселения» и разместить  на официальном сайте А</w:t>
      </w:r>
      <w:r w:rsidRPr="00C806C1">
        <w:rPr>
          <w:rFonts w:ascii="Times New Roman" w:hAnsi="Times New Roman"/>
          <w:sz w:val="28"/>
          <w:szCs w:val="28"/>
          <w:lang w:eastAsia="ru-RU"/>
        </w:rPr>
        <w:t>дминист</w:t>
      </w:r>
      <w:r>
        <w:rPr>
          <w:rFonts w:ascii="Times New Roman" w:hAnsi="Times New Roman"/>
          <w:sz w:val="28"/>
          <w:szCs w:val="28"/>
          <w:lang w:eastAsia="ru-RU"/>
        </w:rPr>
        <w:t>рации</w:t>
      </w:r>
      <w:r w:rsidRPr="00C806C1">
        <w:rPr>
          <w:rFonts w:ascii="Times New Roman" w:hAnsi="Times New Roman"/>
          <w:sz w:val="28"/>
          <w:szCs w:val="28"/>
          <w:lang w:eastAsia="ru-RU"/>
        </w:rPr>
        <w:t xml:space="preserve"> с</w:t>
      </w:r>
      <w:r>
        <w:rPr>
          <w:rFonts w:ascii="Times New Roman" w:hAnsi="Times New Roman"/>
          <w:sz w:val="28"/>
          <w:szCs w:val="28"/>
          <w:lang w:eastAsia="ru-RU"/>
        </w:rPr>
        <w:t>ельского поселения</w:t>
      </w:r>
      <w:r w:rsidRPr="00C806C1">
        <w:rPr>
          <w:rFonts w:ascii="Times New Roman" w:hAnsi="Times New Roman"/>
          <w:sz w:val="28"/>
          <w:szCs w:val="28"/>
          <w:lang w:eastAsia="ru-RU"/>
        </w:rPr>
        <w:t>.</w:t>
      </w:r>
    </w:p>
    <w:p w:rsidR="009476D3" w:rsidRDefault="009476D3" w:rsidP="009476D3">
      <w:pPr>
        <w:autoSpaceDE w:val="0"/>
        <w:autoSpaceDN w:val="0"/>
        <w:adjustRightInd w:val="0"/>
        <w:rPr>
          <w:rFonts w:ascii="Times New Roman" w:hAnsi="Times New Roman"/>
          <w:b/>
          <w:color w:val="000000"/>
          <w:sz w:val="28"/>
          <w:szCs w:val="24"/>
          <w:lang w:eastAsia="ru-RU"/>
        </w:rPr>
      </w:pPr>
      <w:r>
        <w:rPr>
          <w:rFonts w:ascii="Times New Roman" w:hAnsi="Times New Roman"/>
          <w:b/>
          <w:color w:val="000000"/>
          <w:sz w:val="28"/>
          <w:szCs w:val="24"/>
          <w:lang w:eastAsia="ru-RU"/>
        </w:rPr>
        <w:t xml:space="preserve">     </w:t>
      </w:r>
    </w:p>
    <w:p w:rsidR="00447AC0" w:rsidRDefault="00447AC0" w:rsidP="0039103A">
      <w:pPr>
        <w:shd w:val="clear" w:color="auto" w:fill="FFFFFF"/>
        <w:spacing w:line="317" w:lineRule="exact"/>
        <w:ind w:right="-45"/>
        <w:jc w:val="both"/>
        <w:rPr>
          <w:sz w:val="28"/>
          <w:szCs w:val="28"/>
        </w:rPr>
      </w:pPr>
    </w:p>
    <w:p w:rsidR="007817D5" w:rsidRDefault="0039103A" w:rsidP="006D6BF8">
      <w:pPr>
        <w:ind w:right="-45"/>
      </w:pPr>
      <w:r>
        <w:rPr>
          <w:rFonts w:ascii="Times New Roman" w:hAnsi="Times New Roman"/>
          <w:b/>
          <w:bCs/>
          <w:sz w:val="28"/>
          <w:szCs w:val="28"/>
        </w:rPr>
        <w:t>Глава сельского поселения                                                        Т.М.Воробьева</w:t>
      </w:r>
    </w:p>
    <w:sectPr w:rsidR="007817D5" w:rsidSect="000B24B4">
      <w:pgSz w:w="11905" w:h="16837"/>
      <w:pgMar w:top="709" w:right="567" w:bottom="993"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76"/>
    <w:rsid w:val="00152833"/>
    <w:rsid w:val="002D4329"/>
    <w:rsid w:val="0038702F"/>
    <w:rsid w:val="0039103A"/>
    <w:rsid w:val="003D37EA"/>
    <w:rsid w:val="00447AC0"/>
    <w:rsid w:val="004B4F55"/>
    <w:rsid w:val="0050293F"/>
    <w:rsid w:val="00634504"/>
    <w:rsid w:val="006D6BF8"/>
    <w:rsid w:val="006E6E06"/>
    <w:rsid w:val="00743F35"/>
    <w:rsid w:val="007817D5"/>
    <w:rsid w:val="00800665"/>
    <w:rsid w:val="00837EEF"/>
    <w:rsid w:val="008B6A20"/>
    <w:rsid w:val="009476D3"/>
    <w:rsid w:val="00A27EA9"/>
    <w:rsid w:val="00A45302"/>
    <w:rsid w:val="00AF6376"/>
    <w:rsid w:val="00B31558"/>
    <w:rsid w:val="00B57B00"/>
    <w:rsid w:val="00C32597"/>
    <w:rsid w:val="00D078C4"/>
    <w:rsid w:val="00D57C7C"/>
    <w:rsid w:val="00D64951"/>
    <w:rsid w:val="00E02E6D"/>
    <w:rsid w:val="00E7352A"/>
    <w:rsid w:val="00E84FC9"/>
    <w:rsid w:val="00E90757"/>
    <w:rsid w:val="00FB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3A"/>
    <w:pPr>
      <w:suppressAutoHyphens/>
      <w:spacing w:after="0" w:line="240" w:lineRule="auto"/>
    </w:pPr>
    <w:rPr>
      <w:rFonts w:ascii="Times New Roman CYR" w:eastAsia="Times New Roman" w:hAnsi="Times New Roman CYR" w:cs="Times New Roman"/>
      <w:kern w:val="2"/>
      <w:sz w:val="20"/>
      <w:szCs w:val="20"/>
      <w:lang w:eastAsia="ar-SA"/>
    </w:rPr>
  </w:style>
  <w:style w:type="paragraph" w:styleId="1">
    <w:name w:val="heading 1"/>
    <w:basedOn w:val="a"/>
    <w:next w:val="a"/>
    <w:link w:val="10"/>
    <w:qFormat/>
    <w:rsid w:val="0039103A"/>
    <w:pPr>
      <w:keepNext/>
      <w:tabs>
        <w:tab w:val="num" w:pos="360"/>
      </w:tabs>
      <w:jc w:val="center"/>
      <w:outlineLvl w:val="0"/>
    </w:pPr>
    <w:rPr>
      <w:sz w:val="48"/>
    </w:rPr>
  </w:style>
  <w:style w:type="paragraph" w:styleId="3">
    <w:name w:val="heading 3"/>
    <w:basedOn w:val="a"/>
    <w:next w:val="a"/>
    <w:link w:val="30"/>
    <w:semiHidden/>
    <w:unhideWhenUsed/>
    <w:qFormat/>
    <w:rsid w:val="0039103A"/>
    <w:pPr>
      <w:keepNext/>
      <w:tabs>
        <w:tab w:val="num" w:pos="360"/>
      </w:tabs>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03A"/>
    <w:rPr>
      <w:rFonts w:ascii="Times New Roman CYR" w:eastAsia="Times New Roman" w:hAnsi="Times New Roman CYR" w:cs="Times New Roman"/>
      <w:kern w:val="2"/>
      <w:sz w:val="48"/>
      <w:szCs w:val="20"/>
      <w:lang w:eastAsia="ar-SA"/>
    </w:rPr>
  </w:style>
  <w:style w:type="character" w:customStyle="1" w:styleId="30">
    <w:name w:val="Заголовок 3 Знак"/>
    <w:basedOn w:val="a0"/>
    <w:link w:val="3"/>
    <w:semiHidden/>
    <w:rsid w:val="0039103A"/>
    <w:rPr>
      <w:rFonts w:ascii="Times New Roman CYR" w:eastAsia="Times New Roman" w:hAnsi="Times New Roman CYR" w:cs="Times New Roman"/>
      <w:b/>
      <w:kern w:val="2"/>
      <w:sz w:val="28"/>
      <w:szCs w:val="20"/>
      <w:lang w:eastAsia="ar-SA"/>
    </w:rPr>
  </w:style>
  <w:style w:type="paragraph" w:customStyle="1" w:styleId="ConsPlusTitle">
    <w:name w:val="ConsPlusTitle"/>
    <w:rsid w:val="0039103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D57C7C"/>
    <w:rPr>
      <w:rFonts w:ascii="Tahoma" w:hAnsi="Tahoma" w:cs="Tahoma"/>
      <w:sz w:val="16"/>
      <w:szCs w:val="16"/>
    </w:rPr>
  </w:style>
  <w:style w:type="character" w:customStyle="1" w:styleId="a4">
    <w:name w:val="Текст выноски Знак"/>
    <w:basedOn w:val="a0"/>
    <w:link w:val="a3"/>
    <w:uiPriority w:val="99"/>
    <w:semiHidden/>
    <w:rsid w:val="00D57C7C"/>
    <w:rPr>
      <w:rFonts w:ascii="Tahoma" w:eastAsia="Times New Roman" w:hAnsi="Tahoma" w:cs="Tahoma"/>
      <w:kern w:val="2"/>
      <w:sz w:val="16"/>
      <w:szCs w:val="16"/>
      <w:lang w:eastAsia="ar-SA"/>
    </w:rPr>
  </w:style>
  <w:style w:type="table" w:styleId="a5">
    <w:name w:val="Table Grid"/>
    <w:basedOn w:val="a1"/>
    <w:uiPriority w:val="59"/>
    <w:rsid w:val="006E6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semiHidden/>
    <w:unhideWhenUsed/>
    <w:rsid w:val="009476D3"/>
    <w:pPr>
      <w:spacing w:before="280" w:after="280"/>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3A"/>
    <w:pPr>
      <w:suppressAutoHyphens/>
      <w:spacing w:after="0" w:line="240" w:lineRule="auto"/>
    </w:pPr>
    <w:rPr>
      <w:rFonts w:ascii="Times New Roman CYR" w:eastAsia="Times New Roman" w:hAnsi="Times New Roman CYR" w:cs="Times New Roman"/>
      <w:kern w:val="2"/>
      <w:sz w:val="20"/>
      <w:szCs w:val="20"/>
      <w:lang w:eastAsia="ar-SA"/>
    </w:rPr>
  </w:style>
  <w:style w:type="paragraph" w:styleId="1">
    <w:name w:val="heading 1"/>
    <w:basedOn w:val="a"/>
    <w:next w:val="a"/>
    <w:link w:val="10"/>
    <w:qFormat/>
    <w:rsid w:val="0039103A"/>
    <w:pPr>
      <w:keepNext/>
      <w:tabs>
        <w:tab w:val="num" w:pos="360"/>
      </w:tabs>
      <w:jc w:val="center"/>
      <w:outlineLvl w:val="0"/>
    </w:pPr>
    <w:rPr>
      <w:sz w:val="48"/>
    </w:rPr>
  </w:style>
  <w:style w:type="paragraph" w:styleId="3">
    <w:name w:val="heading 3"/>
    <w:basedOn w:val="a"/>
    <w:next w:val="a"/>
    <w:link w:val="30"/>
    <w:semiHidden/>
    <w:unhideWhenUsed/>
    <w:qFormat/>
    <w:rsid w:val="0039103A"/>
    <w:pPr>
      <w:keepNext/>
      <w:tabs>
        <w:tab w:val="num" w:pos="360"/>
      </w:tabs>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03A"/>
    <w:rPr>
      <w:rFonts w:ascii="Times New Roman CYR" w:eastAsia="Times New Roman" w:hAnsi="Times New Roman CYR" w:cs="Times New Roman"/>
      <w:kern w:val="2"/>
      <w:sz w:val="48"/>
      <w:szCs w:val="20"/>
      <w:lang w:eastAsia="ar-SA"/>
    </w:rPr>
  </w:style>
  <w:style w:type="character" w:customStyle="1" w:styleId="30">
    <w:name w:val="Заголовок 3 Знак"/>
    <w:basedOn w:val="a0"/>
    <w:link w:val="3"/>
    <w:semiHidden/>
    <w:rsid w:val="0039103A"/>
    <w:rPr>
      <w:rFonts w:ascii="Times New Roman CYR" w:eastAsia="Times New Roman" w:hAnsi="Times New Roman CYR" w:cs="Times New Roman"/>
      <w:b/>
      <w:kern w:val="2"/>
      <w:sz w:val="28"/>
      <w:szCs w:val="20"/>
      <w:lang w:eastAsia="ar-SA"/>
    </w:rPr>
  </w:style>
  <w:style w:type="paragraph" w:customStyle="1" w:styleId="ConsPlusTitle">
    <w:name w:val="ConsPlusTitle"/>
    <w:rsid w:val="0039103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D57C7C"/>
    <w:rPr>
      <w:rFonts w:ascii="Tahoma" w:hAnsi="Tahoma" w:cs="Tahoma"/>
      <w:sz w:val="16"/>
      <w:szCs w:val="16"/>
    </w:rPr>
  </w:style>
  <w:style w:type="character" w:customStyle="1" w:styleId="a4">
    <w:name w:val="Текст выноски Знак"/>
    <w:basedOn w:val="a0"/>
    <w:link w:val="a3"/>
    <w:uiPriority w:val="99"/>
    <w:semiHidden/>
    <w:rsid w:val="00D57C7C"/>
    <w:rPr>
      <w:rFonts w:ascii="Tahoma" w:eastAsia="Times New Roman" w:hAnsi="Tahoma" w:cs="Tahoma"/>
      <w:kern w:val="2"/>
      <w:sz w:val="16"/>
      <w:szCs w:val="16"/>
      <w:lang w:eastAsia="ar-SA"/>
    </w:rPr>
  </w:style>
  <w:style w:type="table" w:styleId="a5">
    <w:name w:val="Table Grid"/>
    <w:basedOn w:val="a1"/>
    <w:uiPriority w:val="59"/>
    <w:rsid w:val="006E6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semiHidden/>
    <w:unhideWhenUsed/>
    <w:rsid w:val="009476D3"/>
    <w:pPr>
      <w:spacing w:before="280" w:after="280"/>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38</cp:revision>
  <cp:lastPrinted>2021-12-15T12:27:00Z</cp:lastPrinted>
  <dcterms:created xsi:type="dcterms:W3CDTF">2018-09-14T05:35:00Z</dcterms:created>
  <dcterms:modified xsi:type="dcterms:W3CDTF">2021-12-15T12:28:00Z</dcterms:modified>
</cp:coreProperties>
</file>