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99" w:rsidRPr="00E27D3F" w:rsidRDefault="003D1499" w:rsidP="003D1499">
      <w:pPr>
        <w:rPr>
          <w:sz w:val="28"/>
          <w:szCs w:val="28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3D1499" w:rsidRDefault="003D1499" w:rsidP="003D149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1500" cy="67564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499" w:rsidRDefault="003D1499" w:rsidP="003D1499">
      <w:pPr>
        <w:jc w:val="center"/>
        <w:rPr>
          <w:sz w:val="28"/>
          <w:szCs w:val="28"/>
        </w:rPr>
      </w:pPr>
    </w:p>
    <w:p w:rsidR="003D1499" w:rsidRDefault="003D1499" w:rsidP="003D14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Новгородская область </w:t>
      </w:r>
    </w:p>
    <w:p w:rsidR="003D1499" w:rsidRDefault="003D1499" w:rsidP="003D149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Боровичский</w:t>
      </w:r>
      <w:proofErr w:type="spellEnd"/>
      <w:r>
        <w:rPr>
          <w:sz w:val="28"/>
          <w:szCs w:val="28"/>
        </w:rPr>
        <w:t xml:space="preserve"> район</w:t>
      </w:r>
    </w:p>
    <w:p w:rsidR="003D1499" w:rsidRPr="007A211F" w:rsidRDefault="003D1499" w:rsidP="003D1499">
      <w:pPr>
        <w:spacing w:line="260" w:lineRule="exact"/>
        <w:jc w:val="center"/>
        <w:rPr>
          <w:b/>
          <w:sz w:val="20"/>
          <w:szCs w:val="20"/>
        </w:rPr>
      </w:pPr>
    </w:p>
    <w:p w:rsidR="00765018" w:rsidRDefault="00AE3214" w:rsidP="00765018">
      <w:pPr>
        <w:pStyle w:val="3"/>
        <w:spacing w:before="120"/>
        <w:rPr>
          <w:spacing w:val="-10"/>
          <w:szCs w:val="28"/>
        </w:rPr>
      </w:pPr>
      <w:r>
        <w:rPr>
          <w:spacing w:val="-10"/>
          <w:szCs w:val="28"/>
        </w:rPr>
        <w:t>СОВЕТ ДЕПУТАТОВ</w:t>
      </w:r>
      <w:r w:rsidR="00765018" w:rsidRPr="0082659E">
        <w:rPr>
          <w:spacing w:val="-10"/>
          <w:szCs w:val="28"/>
        </w:rPr>
        <w:t xml:space="preserve">  </w:t>
      </w:r>
      <w:r w:rsidR="00765018">
        <w:rPr>
          <w:spacing w:val="-10"/>
          <w:szCs w:val="28"/>
        </w:rPr>
        <w:t xml:space="preserve">КОНЧАНСКО-СУВОРОВСКОГО </w:t>
      </w:r>
    </w:p>
    <w:p w:rsidR="00765018" w:rsidRPr="004D3276" w:rsidRDefault="00765018" w:rsidP="00765018">
      <w:pPr>
        <w:jc w:val="center"/>
        <w:rPr>
          <w:b/>
          <w:sz w:val="28"/>
          <w:szCs w:val="28"/>
        </w:rPr>
      </w:pPr>
      <w:r w:rsidRPr="004D3276">
        <w:rPr>
          <w:b/>
          <w:sz w:val="28"/>
          <w:szCs w:val="28"/>
        </w:rPr>
        <w:t>СЕЛЬСКОГО ПОСЕЛЕНИЯ</w:t>
      </w:r>
    </w:p>
    <w:p w:rsidR="00765018" w:rsidRPr="0089676F" w:rsidRDefault="00AE3214" w:rsidP="00765018">
      <w:pPr>
        <w:pStyle w:val="1"/>
        <w:spacing w:before="120" w:line="360" w:lineRule="auto"/>
        <w:rPr>
          <w:spacing w:val="60"/>
          <w:sz w:val="32"/>
        </w:rPr>
      </w:pPr>
      <w:r>
        <w:rPr>
          <w:spacing w:val="60"/>
          <w:sz w:val="32"/>
        </w:rPr>
        <w:t>РЕШ</w:t>
      </w:r>
      <w:r w:rsidR="00765018" w:rsidRPr="0089676F">
        <w:rPr>
          <w:spacing w:val="60"/>
          <w:sz w:val="32"/>
        </w:rPr>
        <w:t>ЕНИЕ</w:t>
      </w:r>
    </w:p>
    <w:tbl>
      <w:tblPr>
        <w:tblW w:w="0" w:type="auto"/>
        <w:tblInd w:w="3708" w:type="dxa"/>
        <w:tblLook w:val="0000" w:firstRow="0" w:lastRow="0" w:firstColumn="0" w:lastColumn="0" w:noHBand="0" w:noVBand="0"/>
      </w:tblPr>
      <w:tblGrid>
        <w:gridCol w:w="1440"/>
        <w:gridCol w:w="1056"/>
      </w:tblGrid>
      <w:tr w:rsidR="00765018" w:rsidTr="003D1499">
        <w:tc>
          <w:tcPr>
            <w:tcW w:w="1440" w:type="dxa"/>
          </w:tcPr>
          <w:p w:rsidR="00765018" w:rsidRPr="00026826" w:rsidRDefault="003D1499" w:rsidP="00AE3214">
            <w:pPr>
              <w:ind w:left="-113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  <w:r w:rsidR="00AE3214">
              <w:rPr>
                <w:b/>
                <w:sz w:val="28"/>
                <w:szCs w:val="28"/>
              </w:rPr>
              <w:t>01</w:t>
            </w:r>
            <w:r w:rsidR="00765018">
              <w:rPr>
                <w:b/>
                <w:sz w:val="28"/>
                <w:szCs w:val="28"/>
              </w:rPr>
              <w:t>.201</w:t>
            </w:r>
            <w:r w:rsidR="00AE3214">
              <w:rPr>
                <w:b/>
                <w:sz w:val="28"/>
                <w:szCs w:val="28"/>
              </w:rPr>
              <w:t>8</w:t>
            </w:r>
            <w:r w:rsidR="00765018" w:rsidRPr="0002682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56" w:type="dxa"/>
          </w:tcPr>
          <w:p w:rsidR="00765018" w:rsidRPr="006422A0" w:rsidRDefault="00765018" w:rsidP="002F6129">
            <w:pPr>
              <w:rPr>
                <w:sz w:val="28"/>
                <w:szCs w:val="28"/>
              </w:rPr>
            </w:pPr>
            <w:r w:rsidRPr="006422A0">
              <w:rPr>
                <w:sz w:val="28"/>
              </w:rPr>
              <w:t>№</w:t>
            </w:r>
            <w:r w:rsidRPr="00BF42D0">
              <w:rPr>
                <w:b/>
                <w:sz w:val="28"/>
              </w:rPr>
              <w:t xml:space="preserve"> </w:t>
            </w:r>
            <w:r w:rsidR="003D1499">
              <w:rPr>
                <w:b/>
                <w:sz w:val="28"/>
              </w:rPr>
              <w:t>107</w:t>
            </w:r>
            <w:bookmarkStart w:id="0" w:name="_GoBack"/>
            <w:bookmarkEnd w:id="0"/>
          </w:p>
        </w:tc>
      </w:tr>
    </w:tbl>
    <w:p w:rsidR="00765018" w:rsidRDefault="00765018" w:rsidP="00765018">
      <w:pPr>
        <w:jc w:val="center"/>
        <w:rPr>
          <w:sz w:val="28"/>
        </w:rPr>
      </w:pPr>
    </w:p>
    <w:p w:rsidR="00765018" w:rsidRDefault="00765018" w:rsidP="0076501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ончанско</w:t>
      </w:r>
      <w:proofErr w:type="spellEnd"/>
      <w:r>
        <w:rPr>
          <w:sz w:val="28"/>
        </w:rPr>
        <w:t>-Суворовское</w:t>
      </w:r>
    </w:p>
    <w:p w:rsidR="00765018" w:rsidRDefault="00765018" w:rsidP="00765018"/>
    <w:p w:rsidR="00765018" w:rsidRDefault="00765018" w:rsidP="00765018">
      <w:pPr>
        <w:pStyle w:val="a3"/>
        <w:spacing w:line="280" w:lineRule="exact"/>
        <w:jc w:val="center"/>
        <w:rPr>
          <w:b/>
        </w:rPr>
      </w:pPr>
      <w:r>
        <w:rPr>
          <w:b/>
        </w:rPr>
        <w:t xml:space="preserve">О внесении изменений в Порядок проведения </w:t>
      </w:r>
      <w:proofErr w:type="gramStart"/>
      <w:r>
        <w:rPr>
          <w:b/>
        </w:rPr>
        <w:t>антикоррупционной</w:t>
      </w:r>
      <w:proofErr w:type="gramEnd"/>
    </w:p>
    <w:p w:rsidR="00765018" w:rsidRDefault="00765018" w:rsidP="00765018">
      <w:pPr>
        <w:pStyle w:val="a3"/>
        <w:spacing w:line="280" w:lineRule="exact"/>
        <w:jc w:val="center"/>
        <w:rPr>
          <w:b/>
        </w:rPr>
      </w:pPr>
      <w:r>
        <w:rPr>
          <w:b/>
        </w:rPr>
        <w:t xml:space="preserve">экспертизы нормативных правовых актов (проектов нормативных правовых актов) </w:t>
      </w:r>
      <w:r w:rsidR="00AE3214">
        <w:rPr>
          <w:b/>
        </w:rPr>
        <w:t>Совета депутатов</w:t>
      </w:r>
      <w:r>
        <w:rPr>
          <w:b/>
        </w:rPr>
        <w:t xml:space="preserve"> </w:t>
      </w:r>
      <w:proofErr w:type="spellStart"/>
      <w:r>
        <w:rPr>
          <w:b/>
        </w:rPr>
        <w:t>Кончанско</w:t>
      </w:r>
      <w:proofErr w:type="spellEnd"/>
      <w:r>
        <w:rPr>
          <w:b/>
        </w:rPr>
        <w:t xml:space="preserve">-Суворовского </w:t>
      </w:r>
    </w:p>
    <w:p w:rsidR="00765018" w:rsidRPr="005A293E" w:rsidRDefault="00765018" w:rsidP="00765018">
      <w:pPr>
        <w:pStyle w:val="a3"/>
        <w:spacing w:line="280" w:lineRule="exact"/>
        <w:jc w:val="center"/>
        <w:rPr>
          <w:b/>
        </w:rPr>
      </w:pPr>
      <w:r>
        <w:rPr>
          <w:b/>
        </w:rPr>
        <w:t>сельского поселения</w:t>
      </w:r>
    </w:p>
    <w:p w:rsidR="00765018" w:rsidRPr="00630B67" w:rsidRDefault="00765018" w:rsidP="00765018">
      <w:pPr>
        <w:pStyle w:val="a3"/>
      </w:pPr>
      <w:r>
        <w:t xml:space="preserve">   </w:t>
      </w:r>
    </w:p>
    <w:p w:rsidR="00765018" w:rsidRPr="005A293E" w:rsidRDefault="00765018" w:rsidP="0076501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предложением </w:t>
      </w:r>
      <w:proofErr w:type="spellStart"/>
      <w:r>
        <w:rPr>
          <w:sz w:val="28"/>
          <w:szCs w:val="28"/>
        </w:rPr>
        <w:t>Боровичской</w:t>
      </w:r>
      <w:proofErr w:type="spellEnd"/>
      <w:r>
        <w:rPr>
          <w:sz w:val="28"/>
          <w:szCs w:val="28"/>
        </w:rPr>
        <w:t xml:space="preserve"> межрайонной прокуратуры в порядке статьи 9 Федерального закона «О прокуратуре Российской Федерации» об изменении нормативного акта, </w:t>
      </w:r>
      <w:r w:rsidR="00AE3214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Кончанско</w:t>
      </w:r>
      <w:proofErr w:type="spellEnd"/>
      <w:r>
        <w:rPr>
          <w:sz w:val="28"/>
          <w:szCs w:val="28"/>
        </w:rPr>
        <w:t xml:space="preserve">-Суворовского сельского поселения </w:t>
      </w:r>
      <w:r w:rsidR="00AE3214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765018" w:rsidRDefault="00765018" w:rsidP="007650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Порядок проведения антикоррупционной экспертизы нормативных правовых актов (проектов нормативных правовых актов)   </w:t>
      </w:r>
      <w:r w:rsidR="00AE3214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Кончанско</w:t>
      </w:r>
      <w:proofErr w:type="spellEnd"/>
      <w:r>
        <w:rPr>
          <w:sz w:val="28"/>
          <w:szCs w:val="28"/>
        </w:rPr>
        <w:t>-Суворовского сельского поселения, утвержденный</w:t>
      </w:r>
      <w:r w:rsidR="00AE3214">
        <w:rPr>
          <w:sz w:val="28"/>
          <w:szCs w:val="28"/>
        </w:rPr>
        <w:t xml:space="preserve"> решением</w:t>
      </w:r>
      <w:r>
        <w:rPr>
          <w:sz w:val="28"/>
          <w:szCs w:val="28"/>
        </w:rPr>
        <w:t xml:space="preserve"> </w:t>
      </w:r>
      <w:r w:rsidR="00AE3214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сельского поселения от </w:t>
      </w:r>
      <w:r w:rsidR="00AE3214">
        <w:rPr>
          <w:sz w:val="28"/>
          <w:szCs w:val="28"/>
        </w:rPr>
        <w:t>14</w:t>
      </w:r>
      <w:r>
        <w:rPr>
          <w:sz w:val="28"/>
          <w:szCs w:val="28"/>
        </w:rPr>
        <w:t xml:space="preserve">.10.2016 № </w:t>
      </w:r>
      <w:r w:rsidR="00AE3214">
        <w:rPr>
          <w:sz w:val="28"/>
          <w:szCs w:val="28"/>
        </w:rPr>
        <w:t>49</w:t>
      </w:r>
      <w:r>
        <w:rPr>
          <w:sz w:val="28"/>
          <w:szCs w:val="28"/>
        </w:rPr>
        <w:t>, изложив пункт 3 раздела 5 «Взаимодействие с органами прокуратуры» в следующей редакции:</w:t>
      </w:r>
    </w:p>
    <w:p w:rsidR="00765018" w:rsidRDefault="00765018" w:rsidP="007650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После проведения указанных экспертиз заместителем Главы Администрации сельского поселения работник Администрации сельского поселения, разработавший проект, готовит сопроводительное письмо о направлении проекта нормативного правового акта и заключения по результатам проведенной антикоррупционной экспертизы заместителем Главы Администрации сельского поселения, в </w:t>
      </w:r>
      <w:proofErr w:type="spellStart"/>
      <w:r>
        <w:rPr>
          <w:sz w:val="28"/>
          <w:szCs w:val="28"/>
        </w:rPr>
        <w:t>Боровичскую</w:t>
      </w:r>
      <w:proofErr w:type="spellEnd"/>
      <w:r>
        <w:rPr>
          <w:sz w:val="28"/>
          <w:szCs w:val="28"/>
        </w:rPr>
        <w:t xml:space="preserve"> межрайонную прокуратуру для проведения антикоррупционной экспертизы проекта.</w:t>
      </w:r>
    </w:p>
    <w:p w:rsidR="00765018" w:rsidRDefault="00765018" w:rsidP="007650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нормативных правовых актов органов местного самоуправления предоставляются в прокуратуру района для проведения проверки на предмет соответствия законодательству не позднее, чем за 10 дней до предполагаемой даты их принятия. Передача нормативных правовых актов осуществляется преимущественно в форме электронного документа на адрес электронной почты прокуратуры. В случае невозможности передачи электронного документа отправка осуществляется на бумажном носителе с сопроводительным письмом, подписанным должностным лицом органа местного самоуправления. При необходимости срочного рассмотрения и принятия нормативного правового акта срок направления проекта </w:t>
      </w:r>
      <w:r>
        <w:rPr>
          <w:sz w:val="28"/>
          <w:szCs w:val="28"/>
        </w:rPr>
        <w:lastRenderedPageBreak/>
        <w:t>нормативного правового акта может быть сокращен по согласованию с прокуратурой».</w:t>
      </w:r>
    </w:p>
    <w:p w:rsidR="00765018" w:rsidRDefault="00765018" w:rsidP="00765018">
      <w:pPr>
        <w:ind w:firstLine="720"/>
        <w:jc w:val="both"/>
        <w:rPr>
          <w:sz w:val="28"/>
          <w:szCs w:val="28"/>
        </w:rPr>
      </w:pPr>
      <w:r w:rsidRPr="00CC113C">
        <w:rPr>
          <w:sz w:val="28"/>
          <w:szCs w:val="28"/>
        </w:rPr>
        <w:t>Нормативные правовые акты, принятые органами местного самоуправления, предоставляются в прокуратуру района для проведения антикоррупционной экспертизы каждые 10 дней,  ответственным должностным лицом администрации сельского поселения.</w:t>
      </w:r>
    </w:p>
    <w:p w:rsidR="00765018" w:rsidRPr="00092090" w:rsidRDefault="00765018" w:rsidP="007650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71244">
        <w:rPr>
          <w:sz w:val="28"/>
          <w:szCs w:val="28"/>
        </w:rPr>
        <w:t xml:space="preserve">Опубликовать  </w:t>
      </w:r>
      <w:r w:rsidR="00AE3214">
        <w:rPr>
          <w:sz w:val="28"/>
          <w:szCs w:val="28"/>
        </w:rPr>
        <w:t>реш</w:t>
      </w:r>
      <w:r>
        <w:rPr>
          <w:sz w:val="28"/>
          <w:szCs w:val="28"/>
        </w:rPr>
        <w:t>е</w:t>
      </w:r>
      <w:r w:rsidRPr="00171244">
        <w:rPr>
          <w:sz w:val="28"/>
          <w:szCs w:val="28"/>
        </w:rPr>
        <w:t xml:space="preserve">ние в бюллетене «Официальный вестник </w:t>
      </w:r>
      <w:proofErr w:type="spellStart"/>
      <w:r w:rsidRPr="00171244">
        <w:rPr>
          <w:sz w:val="28"/>
          <w:szCs w:val="28"/>
        </w:rPr>
        <w:t>Кончанско</w:t>
      </w:r>
      <w:proofErr w:type="spellEnd"/>
      <w:r w:rsidRPr="00171244">
        <w:rPr>
          <w:sz w:val="28"/>
          <w:szCs w:val="28"/>
        </w:rPr>
        <w:t>-Суворовского сельского поселения»,</w:t>
      </w:r>
      <w:r>
        <w:t xml:space="preserve"> </w:t>
      </w:r>
      <w:r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>
        <w:rPr>
          <w:sz w:val="28"/>
          <w:szCs w:val="28"/>
        </w:rPr>
        <w:t>Кончанско</w:t>
      </w:r>
      <w:proofErr w:type="spellEnd"/>
      <w:r>
        <w:rPr>
          <w:sz w:val="28"/>
          <w:szCs w:val="28"/>
        </w:rPr>
        <w:t>-Суворовского сельского поселения.</w:t>
      </w:r>
    </w:p>
    <w:p w:rsidR="00765018" w:rsidRDefault="00765018" w:rsidP="00765018">
      <w:pPr>
        <w:rPr>
          <w:b/>
          <w:sz w:val="28"/>
        </w:rPr>
      </w:pPr>
    </w:p>
    <w:p w:rsidR="00765018" w:rsidRDefault="00765018" w:rsidP="00765018">
      <w:pPr>
        <w:rPr>
          <w:b/>
          <w:sz w:val="28"/>
        </w:rPr>
      </w:pPr>
    </w:p>
    <w:p w:rsidR="00765018" w:rsidRDefault="00765018" w:rsidP="00765018">
      <w:pPr>
        <w:rPr>
          <w:b/>
          <w:sz w:val="28"/>
        </w:rPr>
      </w:pPr>
    </w:p>
    <w:p w:rsidR="00765018" w:rsidRDefault="00765018" w:rsidP="00765018">
      <w:pPr>
        <w:rPr>
          <w:b/>
          <w:spacing w:val="3"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b/>
          <w:sz w:val="28"/>
          <w:szCs w:val="28"/>
        </w:rPr>
        <w:t>Т.М.Воробьева</w:t>
      </w:r>
      <w:proofErr w:type="spellEnd"/>
      <w:r>
        <w:rPr>
          <w:b/>
          <w:sz w:val="28"/>
          <w:szCs w:val="28"/>
        </w:rPr>
        <w:t xml:space="preserve">                                                  </w:t>
      </w:r>
    </w:p>
    <w:p w:rsidR="00765018" w:rsidRDefault="00765018" w:rsidP="00765018"/>
    <w:p w:rsidR="00765018" w:rsidRDefault="00765018" w:rsidP="00765018"/>
    <w:p w:rsidR="00765018" w:rsidRDefault="00765018" w:rsidP="00765018"/>
    <w:p w:rsidR="00765018" w:rsidRDefault="00765018" w:rsidP="00765018"/>
    <w:p w:rsidR="00765018" w:rsidRDefault="00765018" w:rsidP="00765018"/>
    <w:p w:rsidR="00765018" w:rsidRDefault="00765018" w:rsidP="00765018"/>
    <w:p w:rsidR="00765018" w:rsidRDefault="00765018" w:rsidP="00765018"/>
    <w:p w:rsidR="00765018" w:rsidRDefault="00765018" w:rsidP="00765018"/>
    <w:p w:rsidR="00765018" w:rsidRDefault="00765018" w:rsidP="00765018"/>
    <w:p w:rsidR="00765018" w:rsidRDefault="00765018" w:rsidP="00765018"/>
    <w:p w:rsidR="00765018" w:rsidRDefault="00765018" w:rsidP="00765018"/>
    <w:p w:rsidR="00765018" w:rsidRDefault="00765018" w:rsidP="00765018"/>
    <w:p w:rsidR="00765018" w:rsidRDefault="00765018" w:rsidP="00765018"/>
    <w:p w:rsidR="00765018" w:rsidRDefault="00765018" w:rsidP="00765018"/>
    <w:p w:rsidR="00765018" w:rsidRDefault="00765018" w:rsidP="00765018"/>
    <w:p w:rsidR="00765018" w:rsidRDefault="00765018" w:rsidP="00765018"/>
    <w:p w:rsidR="00765018" w:rsidRDefault="00765018" w:rsidP="00765018"/>
    <w:p w:rsidR="00765018" w:rsidRDefault="00765018" w:rsidP="00765018"/>
    <w:p w:rsidR="00765018" w:rsidRDefault="00765018" w:rsidP="00765018"/>
    <w:p w:rsidR="00765018" w:rsidRDefault="00765018" w:rsidP="00765018"/>
    <w:p w:rsidR="00765018" w:rsidRDefault="00765018" w:rsidP="00765018">
      <w:pPr>
        <w:autoSpaceDE w:val="0"/>
        <w:autoSpaceDN w:val="0"/>
        <w:adjustRightInd w:val="0"/>
        <w:ind w:left="540"/>
        <w:jc w:val="center"/>
      </w:pPr>
    </w:p>
    <w:p w:rsidR="008B1F61" w:rsidRDefault="008B1F61"/>
    <w:sectPr w:rsidR="008B1F61" w:rsidSect="002B3CB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A6"/>
    <w:rsid w:val="001015A6"/>
    <w:rsid w:val="003D1499"/>
    <w:rsid w:val="00765018"/>
    <w:rsid w:val="008B1F61"/>
    <w:rsid w:val="00A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018"/>
    <w:pPr>
      <w:keepNext/>
      <w:jc w:val="center"/>
      <w:outlineLvl w:val="0"/>
    </w:pPr>
    <w:rPr>
      <w:rFonts w:ascii="Times New Roman CYR" w:hAnsi="Times New Roman CYR"/>
      <w:sz w:val="48"/>
      <w:szCs w:val="20"/>
    </w:rPr>
  </w:style>
  <w:style w:type="paragraph" w:styleId="3">
    <w:name w:val="heading 3"/>
    <w:basedOn w:val="a"/>
    <w:next w:val="a"/>
    <w:link w:val="30"/>
    <w:qFormat/>
    <w:rsid w:val="00765018"/>
    <w:pPr>
      <w:keepNext/>
      <w:jc w:val="center"/>
      <w:outlineLvl w:val="2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018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501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6501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650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018"/>
    <w:pPr>
      <w:keepNext/>
      <w:jc w:val="center"/>
      <w:outlineLvl w:val="0"/>
    </w:pPr>
    <w:rPr>
      <w:rFonts w:ascii="Times New Roman CYR" w:hAnsi="Times New Roman CYR"/>
      <w:sz w:val="48"/>
      <w:szCs w:val="20"/>
    </w:rPr>
  </w:style>
  <w:style w:type="paragraph" w:styleId="3">
    <w:name w:val="heading 3"/>
    <w:basedOn w:val="a"/>
    <w:next w:val="a"/>
    <w:link w:val="30"/>
    <w:qFormat/>
    <w:rsid w:val="00765018"/>
    <w:pPr>
      <w:keepNext/>
      <w:jc w:val="center"/>
      <w:outlineLvl w:val="2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018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501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6501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650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2018-01-18T05:40:00Z</dcterms:created>
  <dcterms:modified xsi:type="dcterms:W3CDTF">2018-02-01T07:49:00Z</dcterms:modified>
</cp:coreProperties>
</file>