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69" w:rsidRDefault="006A4169" w:rsidP="00D54999">
      <w:pPr>
        <w:jc w:val="right"/>
        <w:rPr>
          <w:sz w:val="16"/>
        </w:rPr>
      </w:pPr>
    </w:p>
    <w:p w:rsidR="00D54999" w:rsidRDefault="00D54999" w:rsidP="00D54999">
      <w:pPr>
        <w:jc w:val="right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54999" w:rsidRDefault="00D54999" w:rsidP="00D54999">
      <w:pPr>
        <w:jc w:val="right"/>
        <w:rPr>
          <w:sz w:val="16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54999" w:rsidRPr="007722F3" w:rsidRDefault="00D54999" w:rsidP="00D54999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D54999" w:rsidRDefault="00D54999" w:rsidP="00D549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D54999" w:rsidRPr="00034930" w:rsidRDefault="00D54999" w:rsidP="00D54999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D54999" w:rsidRDefault="00D54999" w:rsidP="00D54999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D54999" w:rsidTr="006F4526">
        <w:trPr>
          <w:jc w:val="center"/>
        </w:trPr>
        <w:tc>
          <w:tcPr>
            <w:tcW w:w="479" w:type="dxa"/>
          </w:tcPr>
          <w:p w:rsidR="00D54999" w:rsidRDefault="00D54999" w:rsidP="006F4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54999" w:rsidRDefault="00522866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29.</w:t>
            </w:r>
            <w:r w:rsidR="0092375D">
              <w:rPr>
                <w:b/>
                <w:bCs/>
                <w:sz w:val="28"/>
              </w:rPr>
              <w:t>11.</w:t>
            </w:r>
            <w:r w:rsidR="00D54999">
              <w:rPr>
                <w:b/>
                <w:bCs/>
                <w:sz w:val="28"/>
              </w:rPr>
              <w:t>2021</w:t>
            </w:r>
          </w:p>
        </w:tc>
        <w:tc>
          <w:tcPr>
            <w:tcW w:w="445" w:type="dxa"/>
          </w:tcPr>
          <w:p w:rsidR="00D54999" w:rsidRDefault="00D54999" w:rsidP="006F4526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54999" w:rsidRDefault="00522866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52</w:t>
            </w:r>
            <w:bookmarkStart w:id="0" w:name="_GoBack"/>
            <w:bookmarkEnd w:id="0"/>
          </w:p>
        </w:tc>
      </w:tr>
    </w:tbl>
    <w:p w:rsidR="00D54999" w:rsidRPr="008D1318" w:rsidRDefault="00D54999" w:rsidP="00D54999">
      <w:pPr>
        <w:tabs>
          <w:tab w:val="left" w:pos="6943"/>
        </w:tabs>
        <w:jc w:val="center"/>
        <w:rPr>
          <w:sz w:val="28"/>
          <w:szCs w:val="28"/>
        </w:rPr>
      </w:pPr>
    </w:p>
    <w:p w:rsidR="00D54999" w:rsidRDefault="00D54999" w:rsidP="00D54999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ончанско-Суворовское</w:t>
      </w:r>
    </w:p>
    <w:p w:rsidR="00917DF0" w:rsidRDefault="00917DF0" w:rsidP="00917DF0">
      <w:pPr>
        <w:spacing w:line="240" w:lineRule="exact"/>
        <w:jc w:val="both"/>
        <w:outlineLvl w:val="0"/>
        <w:rPr>
          <w:sz w:val="28"/>
          <w:szCs w:val="28"/>
        </w:rPr>
      </w:pPr>
    </w:p>
    <w:p w:rsidR="002B3DA8" w:rsidRDefault="00A213DE" w:rsidP="002B3DA8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2B3DA8">
        <w:rPr>
          <w:b/>
          <w:sz w:val="28"/>
        </w:rPr>
        <w:t xml:space="preserve">     внесении изменений в решение Совета депутатов Кончанско-Суворовского сельского поселения от  27.11.2020 № 12 «О налоге на имущество физических лиц»</w:t>
      </w:r>
    </w:p>
    <w:p w:rsidR="00A213DE" w:rsidRDefault="00A213DE" w:rsidP="002B3DA8">
      <w:pPr>
        <w:jc w:val="center"/>
        <w:rPr>
          <w:b/>
          <w:sz w:val="28"/>
          <w:szCs w:val="28"/>
        </w:rPr>
      </w:pPr>
      <w:r w:rsidRPr="00130A10">
        <w:rPr>
          <w:b/>
          <w:sz w:val="28"/>
          <w:szCs w:val="28"/>
        </w:rPr>
        <w:t xml:space="preserve">  </w:t>
      </w:r>
    </w:p>
    <w:p w:rsidR="002B3DA8" w:rsidRPr="004F5C4E" w:rsidRDefault="002B3DA8" w:rsidP="002B3DA8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3DA8">
        <w:rPr>
          <w:rFonts w:ascii="Times New Roman" w:hAnsi="Times New Roman"/>
          <w:sz w:val="28"/>
          <w:szCs w:val="28"/>
        </w:rPr>
        <w:t>На основании экспертного заключения Комитета по внутренней политике Новгородской области, в соответствии с Федеральным законом от 23ноября 2020 года № 374-ФЗ «О внесении изменений в части первую и вторую Налогового кодекса Российской Федерации и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Pr="004F5C4E">
        <w:rPr>
          <w:rFonts w:ascii="Times New Roman" w:hAnsi="Times New Roman"/>
          <w:sz w:val="28"/>
          <w:szCs w:val="28"/>
        </w:rPr>
        <w:t xml:space="preserve">Совет депутатов Кончанско-Суворовского сельского поселения </w:t>
      </w:r>
      <w:r w:rsidRPr="004F5C4E">
        <w:rPr>
          <w:rFonts w:ascii="Times New Roman" w:hAnsi="Times New Roman"/>
          <w:b/>
          <w:sz w:val="28"/>
          <w:szCs w:val="28"/>
        </w:rPr>
        <w:t>РЕШИЛ:</w:t>
      </w:r>
    </w:p>
    <w:p w:rsidR="002B3DA8" w:rsidRPr="00C40DFA" w:rsidRDefault="002B3DA8" w:rsidP="002B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0DF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решение Совета депутатов Кончанско-Суворовского сельского поселения от 27.11.2020</w:t>
      </w:r>
      <w:r w:rsidRPr="00B17D51">
        <w:rPr>
          <w:sz w:val="28"/>
          <w:szCs w:val="28"/>
        </w:rPr>
        <w:t xml:space="preserve"> № </w:t>
      </w:r>
      <w:r>
        <w:rPr>
          <w:sz w:val="28"/>
          <w:szCs w:val="28"/>
        </w:rPr>
        <w:t>12 «</w:t>
      </w:r>
      <w:r w:rsidRPr="00B17D51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>», изложив пункт 2 в новой редакции:</w:t>
      </w:r>
    </w:p>
    <w:p w:rsidR="002B3DA8" w:rsidRDefault="002B3DA8" w:rsidP="002B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0DFA">
        <w:rPr>
          <w:sz w:val="28"/>
          <w:szCs w:val="28"/>
        </w:rPr>
        <w:t xml:space="preserve">2. </w:t>
      </w:r>
      <w:proofErr w:type="gramStart"/>
      <w:r w:rsidRPr="00C40DFA">
        <w:rPr>
          <w:sz w:val="28"/>
          <w:szCs w:val="28"/>
        </w:rPr>
        <w:t xml:space="preserve">Установить, что налоговая база </w:t>
      </w:r>
      <w:r>
        <w:rPr>
          <w:sz w:val="28"/>
          <w:szCs w:val="28"/>
        </w:rPr>
        <w:t xml:space="preserve">согласно части 1 статьи 403 НК РФ </w:t>
      </w:r>
      <w:r w:rsidRPr="00C40DFA">
        <w:rPr>
          <w:sz w:val="28"/>
          <w:szCs w:val="28"/>
        </w:rPr>
        <w:t xml:space="preserve">определяется в отношении каждого объекта налогообложения </w:t>
      </w:r>
      <w:r>
        <w:rPr>
          <w:sz w:val="28"/>
          <w:szCs w:val="28"/>
        </w:rPr>
        <w:t>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частями 3-6.1 статьи 403 НК РФ, устанавливающими размеры налоговых вычетов для отдельных объектов недвижимости.</w:t>
      </w:r>
      <w:proofErr w:type="gramEnd"/>
      <w:r>
        <w:rPr>
          <w:sz w:val="28"/>
          <w:szCs w:val="28"/>
        </w:rPr>
        <w:t xml:space="preserve"> При этом, исходя из части 7 статьи 403 НК РФ представительные органы муниципальных образований вправе увеличивать размеры оговоренных НК РФ налоговых вычетов</w:t>
      </w:r>
      <w:proofErr w:type="gramStart"/>
      <w:r>
        <w:rPr>
          <w:sz w:val="28"/>
          <w:szCs w:val="28"/>
        </w:rPr>
        <w:t>.».</w:t>
      </w:r>
      <w:proofErr w:type="gramEnd"/>
    </w:p>
    <w:p w:rsidR="002B3DA8" w:rsidRPr="00C40DFA" w:rsidRDefault="002B3DA8" w:rsidP="002B3D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2</w:t>
      </w:r>
      <w:r w:rsidRPr="00C40DFA">
        <w:rPr>
          <w:rFonts w:eastAsia="Calibri"/>
          <w:bCs/>
          <w:sz w:val="28"/>
          <w:szCs w:val="28"/>
          <w:lang w:eastAsia="en-US"/>
        </w:rPr>
        <w:t xml:space="preserve">. </w:t>
      </w:r>
      <w:r w:rsidRPr="00C40DFA">
        <w:rPr>
          <w:sz w:val="28"/>
          <w:szCs w:val="28"/>
        </w:rPr>
        <w:t>Решение вступает в силу с 1 января 202</w:t>
      </w:r>
      <w:r>
        <w:rPr>
          <w:sz w:val="28"/>
          <w:szCs w:val="28"/>
        </w:rPr>
        <w:t>2</w:t>
      </w:r>
      <w:r w:rsidRPr="00C40DFA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2B3DA8" w:rsidRDefault="002B3DA8" w:rsidP="002B3DA8">
      <w:pPr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C40DFA">
        <w:rPr>
          <w:rFonts w:eastAsia="Calibri"/>
          <w:sz w:val="28"/>
          <w:szCs w:val="28"/>
          <w:lang w:eastAsia="en-US"/>
        </w:rPr>
        <w:t xml:space="preserve">. </w:t>
      </w:r>
      <w:r w:rsidRPr="00C40DFA">
        <w:rPr>
          <w:sz w:val="28"/>
          <w:szCs w:val="28"/>
        </w:rPr>
        <w:t xml:space="preserve">Опубликовать данное решение в бюллетене «Официальный вестник </w:t>
      </w:r>
      <w:r>
        <w:rPr>
          <w:sz w:val="28"/>
          <w:szCs w:val="28"/>
        </w:rPr>
        <w:t>Кончанско-Суворовско</w:t>
      </w:r>
      <w:r w:rsidRPr="00C40DFA">
        <w:rPr>
          <w:sz w:val="28"/>
          <w:szCs w:val="28"/>
        </w:rPr>
        <w:t>го сельского поселения» и разместить на официальном сайте сельского поселения.</w:t>
      </w:r>
    </w:p>
    <w:p w:rsidR="002B3DA8" w:rsidRDefault="002B3DA8" w:rsidP="002B3DA8">
      <w:pPr>
        <w:ind w:firstLine="709"/>
        <w:jc w:val="both"/>
        <w:outlineLvl w:val="0"/>
        <w:rPr>
          <w:sz w:val="28"/>
          <w:szCs w:val="28"/>
        </w:rPr>
      </w:pPr>
    </w:p>
    <w:p w:rsidR="002B3DA8" w:rsidRPr="00C40DFA" w:rsidRDefault="002B3DA8" w:rsidP="002B3DA8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2B3DA8" w:rsidRPr="00C40DFA" w:rsidRDefault="002B3DA8" w:rsidP="002B3DA8">
      <w:pPr>
        <w:spacing w:line="360" w:lineRule="atLeast"/>
        <w:ind w:firstLine="900"/>
        <w:jc w:val="both"/>
        <w:outlineLvl w:val="0"/>
        <w:rPr>
          <w:b/>
          <w:sz w:val="28"/>
          <w:szCs w:val="28"/>
        </w:rPr>
      </w:pPr>
    </w:p>
    <w:p w:rsidR="002B3DA8" w:rsidRPr="002B3DA8" w:rsidRDefault="002B3DA8" w:rsidP="002B3DA8">
      <w:pPr>
        <w:jc w:val="both"/>
        <w:rPr>
          <w:b/>
          <w:sz w:val="28"/>
          <w:szCs w:val="28"/>
        </w:rPr>
      </w:pPr>
      <w:r w:rsidRPr="002B3DA8">
        <w:rPr>
          <w:b/>
          <w:sz w:val="28"/>
          <w:szCs w:val="28"/>
        </w:rPr>
        <w:t xml:space="preserve">Глава сельского поселения              </w:t>
      </w:r>
      <w:r>
        <w:rPr>
          <w:b/>
          <w:sz w:val="28"/>
          <w:szCs w:val="28"/>
        </w:rPr>
        <w:t xml:space="preserve">                 </w:t>
      </w:r>
      <w:r w:rsidRPr="002B3DA8">
        <w:rPr>
          <w:b/>
          <w:sz w:val="28"/>
          <w:szCs w:val="28"/>
        </w:rPr>
        <w:t xml:space="preserve">                   Т.М.Воробьева</w:t>
      </w:r>
    </w:p>
    <w:p w:rsidR="009660F3" w:rsidRDefault="009660F3" w:rsidP="00354420"/>
    <w:sectPr w:rsidR="009660F3" w:rsidSect="003826C1">
      <w:headerReference w:type="even" r:id="rId10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AA" w:rsidRDefault="003358AA">
      <w:r>
        <w:separator/>
      </w:r>
    </w:p>
  </w:endnote>
  <w:endnote w:type="continuationSeparator" w:id="0">
    <w:p w:rsidR="003358AA" w:rsidRDefault="0033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AA" w:rsidRDefault="003358AA">
      <w:r>
        <w:separator/>
      </w:r>
    </w:p>
  </w:footnote>
  <w:footnote w:type="continuationSeparator" w:id="0">
    <w:p w:rsidR="003358AA" w:rsidRDefault="00335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6B" w:rsidRDefault="00917DF0" w:rsidP="00894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3358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8CD404"/>
    <w:lvl w:ilvl="0">
      <w:numFmt w:val="bullet"/>
      <w:lvlText w:val="*"/>
      <w:lvlJc w:val="left"/>
    </w:lvl>
  </w:abstractNum>
  <w:abstractNum w:abstractNumId="1">
    <w:nsid w:val="246C03AE"/>
    <w:multiLevelType w:val="singleLevel"/>
    <w:tmpl w:val="D2745880"/>
    <w:lvl w:ilvl="0">
      <w:start w:val="1"/>
      <w:numFmt w:val="decimal"/>
      <w:lvlText w:val="5.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2">
    <w:nsid w:val="35E267AF"/>
    <w:multiLevelType w:val="singleLevel"/>
    <w:tmpl w:val="C5422E60"/>
    <w:lvl w:ilvl="0">
      <w:start w:val="4"/>
      <w:numFmt w:val="decimal"/>
      <w:lvlText w:val="9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">
    <w:nsid w:val="4E6D7CAE"/>
    <w:multiLevelType w:val="singleLevel"/>
    <w:tmpl w:val="D16466E4"/>
    <w:lvl w:ilvl="0">
      <w:start w:val="2"/>
      <w:numFmt w:val="decimal"/>
      <w:lvlText w:val="10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4">
    <w:nsid w:val="4E734F55"/>
    <w:multiLevelType w:val="singleLevel"/>
    <w:tmpl w:val="5D201ABE"/>
    <w:lvl w:ilvl="0">
      <w:start w:val="1"/>
      <w:numFmt w:val="decimal"/>
      <w:lvlText w:val="11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5">
    <w:nsid w:val="4E7813F0"/>
    <w:multiLevelType w:val="singleLevel"/>
    <w:tmpl w:val="4A96D354"/>
    <w:lvl w:ilvl="0">
      <w:start w:val="3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60695EA9"/>
    <w:multiLevelType w:val="singleLevel"/>
    <w:tmpl w:val="0A1A0D40"/>
    <w:lvl w:ilvl="0">
      <w:start w:val="1"/>
      <w:numFmt w:val="decimal"/>
      <w:lvlText w:val="8.%1."/>
      <w:legacy w:legacy="1" w:legacySpace="0" w:legacyIndent="51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F0"/>
    <w:rsid w:val="0000771E"/>
    <w:rsid w:val="00084B03"/>
    <w:rsid w:val="000A5A6D"/>
    <w:rsid w:val="0010533C"/>
    <w:rsid w:val="001060B4"/>
    <w:rsid w:val="00120283"/>
    <w:rsid w:val="00142A7B"/>
    <w:rsid w:val="00163056"/>
    <w:rsid w:val="00196230"/>
    <w:rsid w:val="001A6584"/>
    <w:rsid w:val="001E53D0"/>
    <w:rsid w:val="00203BF6"/>
    <w:rsid w:val="00206995"/>
    <w:rsid w:val="00216AEE"/>
    <w:rsid w:val="00257818"/>
    <w:rsid w:val="00291C64"/>
    <w:rsid w:val="00294C84"/>
    <w:rsid w:val="002A7E93"/>
    <w:rsid w:val="002B25F0"/>
    <w:rsid w:val="002B3DA8"/>
    <w:rsid w:val="002D196B"/>
    <w:rsid w:val="0030785F"/>
    <w:rsid w:val="003358AA"/>
    <w:rsid w:val="00346CA5"/>
    <w:rsid w:val="00354420"/>
    <w:rsid w:val="00357C9A"/>
    <w:rsid w:val="00380006"/>
    <w:rsid w:val="00394C9A"/>
    <w:rsid w:val="003C6B15"/>
    <w:rsid w:val="003F787B"/>
    <w:rsid w:val="00471800"/>
    <w:rsid w:val="004A209F"/>
    <w:rsid w:val="004A49B3"/>
    <w:rsid w:val="00511134"/>
    <w:rsid w:val="00522866"/>
    <w:rsid w:val="00545AD3"/>
    <w:rsid w:val="00561417"/>
    <w:rsid w:val="005662EB"/>
    <w:rsid w:val="005707EC"/>
    <w:rsid w:val="005753AF"/>
    <w:rsid w:val="005C04B9"/>
    <w:rsid w:val="00667120"/>
    <w:rsid w:val="0069652D"/>
    <w:rsid w:val="006A4169"/>
    <w:rsid w:val="006F6E6A"/>
    <w:rsid w:val="00782F05"/>
    <w:rsid w:val="0079582F"/>
    <w:rsid w:val="007B427B"/>
    <w:rsid w:val="007C00EC"/>
    <w:rsid w:val="007C6FBB"/>
    <w:rsid w:val="00802E34"/>
    <w:rsid w:val="00817948"/>
    <w:rsid w:val="008268E6"/>
    <w:rsid w:val="00846D28"/>
    <w:rsid w:val="008A0BFA"/>
    <w:rsid w:val="008D0925"/>
    <w:rsid w:val="008D42BA"/>
    <w:rsid w:val="008E0E37"/>
    <w:rsid w:val="008F6B12"/>
    <w:rsid w:val="00917DF0"/>
    <w:rsid w:val="0092375D"/>
    <w:rsid w:val="009359CE"/>
    <w:rsid w:val="009660F3"/>
    <w:rsid w:val="009857A7"/>
    <w:rsid w:val="00A213DE"/>
    <w:rsid w:val="00A47A6A"/>
    <w:rsid w:val="00A76B52"/>
    <w:rsid w:val="00A919BC"/>
    <w:rsid w:val="00AD1593"/>
    <w:rsid w:val="00BD4B53"/>
    <w:rsid w:val="00BF08E1"/>
    <w:rsid w:val="00BF13F9"/>
    <w:rsid w:val="00BF1A89"/>
    <w:rsid w:val="00C40712"/>
    <w:rsid w:val="00C72147"/>
    <w:rsid w:val="00C974DB"/>
    <w:rsid w:val="00CA0173"/>
    <w:rsid w:val="00CA6B59"/>
    <w:rsid w:val="00CC1D22"/>
    <w:rsid w:val="00CC66FA"/>
    <w:rsid w:val="00CD775B"/>
    <w:rsid w:val="00D22B1A"/>
    <w:rsid w:val="00D54999"/>
    <w:rsid w:val="00D57ACA"/>
    <w:rsid w:val="00D61F58"/>
    <w:rsid w:val="00DA13A2"/>
    <w:rsid w:val="00DD2E4D"/>
    <w:rsid w:val="00DF2C2F"/>
    <w:rsid w:val="00E41470"/>
    <w:rsid w:val="00E46AAA"/>
    <w:rsid w:val="00E82AD0"/>
    <w:rsid w:val="00EA2303"/>
    <w:rsid w:val="00EC1134"/>
    <w:rsid w:val="00EC78C5"/>
    <w:rsid w:val="00F00604"/>
    <w:rsid w:val="00F05908"/>
    <w:rsid w:val="00F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B3DA8"/>
    <w:pPr>
      <w:widowControl w:val="0"/>
      <w:spacing w:line="360" w:lineRule="auto"/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B3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2B3DA8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B3DA8"/>
    <w:pPr>
      <w:widowControl w:val="0"/>
      <w:spacing w:line="360" w:lineRule="auto"/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B3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2B3DA8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A23A-EA76-4906-BA98-ACE510E6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Татьяна</cp:lastModifiedBy>
  <cp:revision>44</cp:revision>
  <cp:lastPrinted>2021-12-07T05:48:00Z</cp:lastPrinted>
  <dcterms:created xsi:type="dcterms:W3CDTF">2021-01-19T13:18:00Z</dcterms:created>
  <dcterms:modified xsi:type="dcterms:W3CDTF">2021-12-07T05:49:00Z</dcterms:modified>
</cp:coreProperties>
</file>