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08" w:rsidRPr="00876A08" w:rsidRDefault="00876A08" w:rsidP="00FC0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A0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76AAD9" wp14:editId="3E84FF07">
            <wp:simplePos x="0" y="0"/>
            <wp:positionH relativeFrom="column">
              <wp:posOffset>2705100</wp:posOffset>
            </wp:positionH>
            <wp:positionV relativeFrom="paragraph">
              <wp:posOffset>71120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A08" w:rsidRPr="00876A08" w:rsidRDefault="00876A08" w:rsidP="00876A08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  <w:r w:rsidRPr="00876A08">
        <w:rPr>
          <w:rFonts w:ascii="Times New Roman" w:hAnsi="Times New Roman" w:cs="Times New Roman"/>
          <w:sz w:val="16"/>
        </w:rPr>
        <w:tab/>
      </w:r>
      <w:r w:rsidRPr="00876A08">
        <w:rPr>
          <w:rFonts w:ascii="Times New Roman" w:hAnsi="Times New Roman" w:cs="Times New Roman"/>
          <w:sz w:val="16"/>
        </w:rPr>
        <w:tab/>
      </w:r>
      <w:r w:rsidRPr="00876A08">
        <w:rPr>
          <w:rFonts w:ascii="Times New Roman" w:hAnsi="Times New Roman" w:cs="Times New Roman"/>
          <w:sz w:val="16"/>
        </w:rPr>
        <w:tab/>
      </w:r>
      <w:r w:rsidRPr="00876A08">
        <w:rPr>
          <w:rFonts w:ascii="Times New Roman" w:hAnsi="Times New Roman" w:cs="Times New Roman"/>
          <w:sz w:val="16"/>
        </w:rPr>
        <w:tab/>
      </w:r>
      <w:r w:rsidRPr="00876A08">
        <w:rPr>
          <w:rFonts w:ascii="Times New Roman" w:hAnsi="Times New Roman" w:cs="Times New Roman"/>
          <w:sz w:val="16"/>
        </w:rPr>
        <w:tab/>
      </w:r>
      <w:r w:rsidRPr="00876A08">
        <w:rPr>
          <w:rFonts w:ascii="Times New Roman" w:hAnsi="Times New Roman" w:cs="Times New Roman"/>
          <w:sz w:val="16"/>
        </w:rPr>
        <w:tab/>
      </w:r>
      <w:r w:rsidRPr="00876A08">
        <w:rPr>
          <w:rFonts w:ascii="Times New Roman" w:hAnsi="Times New Roman" w:cs="Times New Roman"/>
          <w:sz w:val="16"/>
        </w:rPr>
        <w:tab/>
      </w:r>
      <w:r w:rsidRPr="00876A08">
        <w:rPr>
          <w:rFonts w:ascii="Times New Roman" w:hAnsi="Times New Roman" w:cs="Times New Roman"/>
          <w:sz w:val="16"/>
        </w:rPr>
        <w:tab/>
      </w:r>
    </w:p>
    <w:p w:rsidR="00876A08" w:rsidRPr="00876A08" w:rsidRDefault="00876A08" w:rsidP="00876A08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</w:p>
    <w:p w:rsidR="00876A08" w:rsidRPr="00876A08" w:rsidRDefault="00876A08" w:rsidP="00876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08" w:rsidRPr="00876A08" w:rsidRDefault="00876A08" w:rsidP="00876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08" w:rsidRPr="00876A08" w:rsidRDefault="00876A08" w:rsidP="00876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A08">
        <w:rPr>
          <w:rFonts w:ascii="Times New Roman" w:hAnsi="Times New Roman" w:cs="Times New Roman"/>
          <w:sz w:val="28"/>
          <w:szCs w:val="28"/>
        </w:rPr>
        <w:t xml:space="preserve">Новгородская область </w:t>
      </w:r>
    </w:p>
    <w:p w:rsidR="00876A08" w:rsidRPr="00876A08" w:rsidRDefault="00876A08" w:rsidP="00876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A08">
        <w:rPr>
          <w:rFonts w:ascii="Times New Roman" w:hAnsi="Times New Roman" w:cs="Times New Roman"/>
          <w:sz w:val="28"/>
          <w:szCs w:val="28"/>
        </w:rPr>
        <w:t>Боровичский район</w:t>
      </w:r>
    </w:p>
    <w:p w:rsidR="00876A08" w:rsidRPr="00876A08" w:rsidRDefault="00876A08" w:rsidP="00876A0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76A08">
        <w:rPr>
          <w:rFonts w:ascii="Times New Roman" w:hAnsi="Times New Roman" w:cs="Times New Roman"/>
          <w:sz w:val="28"/>
          <w:szCs w:val="28"/>
        </w:rPr>
        <w:t>СОВЕТ ДЕПУТАТОВ КОНЧАНСКО-СУВОРОВСКОГО</w:t>
      </w:r>
    </w:p>
    <w:p w:rsidR="00876A08" w:rsidRPr="00876A08" w:rsidRDefault="00876A08" w:rsidP="00876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0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76A08" w:rsidRPr="00876A08" w:rsidRDefault="00876A08" w:rsidP="00876A08">
      <w:pPr>
        <w:tabs>
          <w:tab w:val="left" w:pos="694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76A08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876A08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876A08" w:rsidRPr="00876A08" w:rsidRDefault="00876A08" w:rsidP="00876A08">
      <w:pPr>
        <w:tabs>
          <w:tab w:val="left" w:pos="69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876A08" w:rsidRPr="00876A08" w:rsidTr="0005436E">
        <w:trPr>
          <w:jc w:val="center"/>
        </w:trPr>
        <w:tc>
          <w:tcPr>
            <w:tcW w:w="479" w:type="dxa"/>
          </w:tcPr>
          <w:p w:rsidR="00876A08" w:rsidRPr="00876A08" w:rsidRDefault="00876A08" w:rsidP="00876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76A08">
              <w:rPr>
                <w:rFonts w:ascii="Times New Roman" w:hAnsi="Times New Roman" w:cs="Times New Roman"/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876A08" w:rsidRPr="00876A08" w:rsidRDefault="00FC0A13" w:rsidP="00876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31.03.2022</w:t>
            </w:r>
          </w:p>
        </w:tc>
        <w:tc>
          <w:tcPr>
            <w:tcW w:w="445" w:type="dxa"/>
          </w:tcPr>
          <w:p w:rsidR="00876A08" w:rsidRPr="00876A08" w:rsidRDefault="00876A08" w:rsidP="0087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A0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876A08" w:rsidRPr="00876A08" w:rsidRDefault="00FC0A13" w:rsidP="00876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64</w:t>
            </w:r>
          </w:p>
        </w:tc>
      </w:tr>
    </w:tbl>
    <w:p w:rsidR="00876A08" w:rsidRPr="00876A08" w:rsidRDefault="00876A08" w:rsidP="00876A08">
      <w:pPr>
        <w:tabs>
          <w:tab w:val="left" w:pos="69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A08" w:rsidRPr="00876A08" w:rsidRDefault="00876A08" w:rsidP="00876A08">
      <w:pPr>
        <w:tabs>
          <w:tab w:val="left" w:pos="69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0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76A0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76A08">
        <w:rPr>
          <w:rFonts w:ascii="Times New Roman" w:hAnsi="Times New Roman" w:cs="Times New Roman"/>
          <w:sz w:val="28"/>
          <w:szCs w:val="28"/>
        </w:rPr>
        <w:t>ончанско-Суворовское</w:t>
      </w:r>
    </w:p>
    <w:p w:rsidR="00876A08" w:rsidRPr="00876A08" w:rsidRDefault="00876A08" w:rsidP="00876A0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2985" w:rsidRPr="00C04A9A" w:rsidRDefault="00C04A9A" w:rsidP="00876A08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</w:t>
      </w:r>
      <w:r w:rsidR="00B02985" w:rsidRPr="00C0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C1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ложения о по</w:t>
      </w:r>
      <w:r w:rsidR="00B02985" w:rsidRPr="00C0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рядк</w:t>
      </w:r>
      <w:r w:rsidR="005C1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B02985" w:rsidRPr="00C0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присутствия </w:t>
      </w:r>
      <w:r w:rsidR="00B02985" w:rsidRPr="00C04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5C1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02985" w:rsidRPr="00C04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заседаниях </w:t>
      </w:r>
      <w:r w:rsidR="00F85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Кончанско-Суворовского сельского поселения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exact"/>
        <w:ind w:right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exact"/>
        <w:ind w:righ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E5" w:rsidRPr="004F5C4E" w:rsidRDefault="00B02985" w:rsidP="00F852E5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2985">
        <w:rPr>
          <w:rFonts w:ascii="Times New Roman" w:hAnsi="Times New Roman"/>
          <w:sz w:val="28"/>
          <w:szCs w:val="28"/>
        </w:rPr>
        <w:t xml:space="preserve">В соответствии </w:t>
      </w:r>
      <w:r w:rsidRPr="00B02985">
        <w:rPr>
          <w:rFonts w:ascii="Times New Roman" w:hAnsi="Times New Roman"/>
          <w:color w:val="000000"/>
          <w:sz w:val="28"/>
          <w:szCs w:val="28"/>
        </w:rPr>
        <w:t xml:space="preserve">со </w:t>
      </w:r>
      <w:hyperlink r:id="rId8" w:history="1">
        <w:r w:rsidRPr="00B02985">
          <w:rPr>
            <w:rFonts w:ascii="Times New Roman" w:hAnsi="Times New Roman"/>
            <w:sz w:val="28"/>
            <w:szCs w:val="28"/>
          </w:rPr>
          <w:t>статьей 15</w:t>
        </w:r>
      </w:hyperlink>
      <w:r w:rsidRPr="00B02985">
        <w:rPr>
          <w:rFonts w:ascii="Times New Roman" w:hAnsi="Times New Roman"/>
          <w:sz w:val="28"/>
          <w:szCs w:val="28"/>
        </w:rPr>
        <w:t xml:space="preserve"> Федерального закона от 09</w:t>
      </w:r>
      <w:r w:rsidR="00C04A9A">
        <w:rPr>
          <w:rFonts w:ascii="Times New Roman" w:hAnsi="Times New Roman"/>
          <w:sz w:val="28"/>
          <w:szCs w:val="28"/>
        </w:rPr>
        <w:t xml:space="preserve"> февраля </w:t>
      </w:r>
      <w:r w:rsidRPr="00B02985">
        <w:rPr>
          <w:rFonts w:ascii="Times New Roman" w:hAnsi="Times New Roman"/>
          <w:sz w:val="28"/>
          <w:szCs w:val="28"/>
        </w:rPr>
        <w:t>2009</w:t>
      </w:r>
      <w:r w:rsidR="00C04A9A">
        <w:rPr>
          <w:rFonts w:ascii="Times New Roman" w:hAnsi="Times New Roman"/>
          <w:sz w:val="28"/>
          <w:szCs w:val="28"/>
        </w:rPr>
        <w:t xml:space="preserve"> года </w:t>
      </w:r>
      <w:r w:rsidRPr="00B02985">
        <w:rPr>
          <w:rFonts w:ascii="Times New Roman" w:hAnsi="Times New Roman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самоуправления», </w:t>
      </w:r>
      <w:r w:rsidRPr="00B02985">
        <w:rPr>
          <w:rFonts w:ascii="Times New Roman" w:hAnsi="Times New Roman"/>
          <w:color w:val="000000"/>
          <w:sz w:val="28"/>
          <w:szCs w:val="28"/>
        </w:rPr>
        <w:t>Федеральным законом от 06</w:t>
      </w:r>
      <w:r w:rsidR="00C04A9A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Pr="00B02985">
        <w:rPr>
          <w:rFonts w:ascii="Times New Roman" w:hAnsi="Times New Roman"/>
          <w:color w:val="000000"/>
          <w:sz w:val="28"/>
          <w:szCs w:val="28"/>
        </w:rPr>
        <w:t>2003</w:t>
      </w:r>
      <w:r w:rsidR="00C04A9A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B02985">
        <w:rPr>
          <w:rFonts w:ascii="Times New Roman" w:hAnsi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Устав</w:t>
      </w:r>
      <w:r w:rsidR="00876A08">
        <w:rPr>
          <w:rFonts w:ascii="Times New Roman" w:hAnsi="Times New Roman"/>
          <w:color w:val="000000"/>
          <w:sz w:val="28"/>
          <w:szCs w:val="28"/>
        </w:rPr>
        <w:t>ом</w:t>
      </w:r>
      <w:r w:rsidRPr="00B029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6A08" w:rsidRPr="004F5C4E">
        <w:rPr>
          <w:rFonts w:ascii="Times New Roman" w:hAnsi="Times New Roman"/>
          <w:sz w:val="28"/>
          <w:szCs w:val="28"/>
        </w:rPr>
        <w:t>Кончанско-Суворовского сельского поселения</w:t>
      </w:r>
      <w:r w:rsidR="00876A08">
        <w:rPr>
          <w:rFonts w:ascii="Times New Roman" w:hAnsi="Times New Roman"/>
          <w:sz w:val="28"/>
          <w:szCs w:val="28"/>
        </w:rPr>
        <w:t>,</w:t>
      </w:r>
      <w:r w:rsidRPr="00B0298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852E5" w:rsidRPr="004F5C4E">
        <w:rPr>
          <w:rFonts w:ascii="Times New Roman" w:hAnsi="Times New Roman"/>
          <w:sz w:val="28"/>
          <w:szCs w:val="28"/>
        </w:rPr>
        <w:t xml:space="preserve">Совет депутатов Кончанско-Суворовского сельского поселения </w:t>
      </w:r>
      <w:r w:rsidR="00F852E5" w:rsidRPr="004F5C4E">
        <w:rPr>
          <w:rFonts w:ascii="Times New Roman" w:hAnsi="Times New Roman"/>
          <w:b/>
          <w:sz w:val="28"/>
          <w:szCs w:val="28"/>
        </w:rPr>
        <w:t>РЕШИЛ:</w:t>
      </w:r>
    </w:p>
    <w:p w:rsidR="00B02985" w:rsidRPr="00876A08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прилагаемое Положение о </w:t>
      </w:r>
      <w:hyperlink w:anchor="Par29" w:history="1">
        <w:r w:rsidRPr="00B0298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порядке</w:t>
        </w:r>
      </w:hyperlink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присутствия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</w:t>
      </w:r>
      <w:r w:rsidR="005C1E27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заседаниях </w:t>
      </w:r>
      <w:r w:rsidR="00F852E5" w:rsidRPr="00876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Кончанско-Суворовского сельского поселения</w:t>
      </w:r>
      <w:r w:rsidRPr="00876A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985" w:rsidRPr="00B02985" w:rsidRDefault="00B02985" w:rsidP="00B02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04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решение в </w:t>
      </w:r>
      <w:r w:rsidR="00F85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бюллетене «Официальный вестник Кончанско-Суворовского сельского поселения»</w:t>
      </w:r>
      <w:r w:rsidR="00C04A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разме</w:t>
      </w:r>
      <w:r w:rsidR="00C04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стить </w:t>
      </w: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официальном сайте </w:t>
      </w:r>
      <w:r w:rsidR="00F85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Кончанско-Суворовского сельского поселения</w:t>
      </w: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 - телекоммуникационной сети «Интернет».</w:t>
      </w:r>
    </w:p>
    <w:p w:rsidR="00B02985" w:rsidRDefault="00B02985" w:rsidP="00B0298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A13" w:rsidRPr="00B02985" w:rsidRDefault="00FC0A13" w:rsidP="00B0298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2985" w:rsidRPr="00F852E5" w:rsidRDefault="00B02985" w:rsidP="00F852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52E5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F852E5" w:rsidRPr="00F852E5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                                                      Т.М.Воробьева</w:t>
      </w: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B02985" w:rsidRPr="00B02985" w:rsidRDefault="00B02985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502668" w:rsidRDefault="00502668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08" w:rsidRDefault="00876A08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08" w:rsidRDefault="00876A08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08" w:rsidRDefault="00876A08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668" w:rsidRDefault="00502668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E5" w:rsidRDefault="00C04A9A" w:rsidP="00876A08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Утверждено </w:t>
      </w:r>
    </w:p>
    <w:p w:rsidR="00F852E5" w:rsidRPr="00F852E5" w:rsidRDefault="00B02985" w:rsidP="00876A08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</w:t>
      </w:r>
      <w:r w:rsidR="00C04A9A" w:rsidRPr="00C0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</w:t>
      </w:r>
      <w:r w:rsidR="00C04A9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F852E5" w:rsidRPr="00F852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Совета депутатов</w:t>
      </w:r>
    </w:p>
    <w:p w:rsidR="00F852E5" w:rsidRPr="00F852E5" w:rsidRDefault="00F852E5" w:rsidP="00876A08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52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="00B02985" w:rsidRPr="00F852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02985" w:rsidRPr="00F852E5" w:rsidRDefault="00B02985" w:rsidP="00876A08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852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FC0A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31.03.2022  № 64</w:t>
      </w:r>
    </w:p>
    <w:p w:rsidR="00B02985" w:rsidRPr="00B02985" w:rsidRDefault="00B02985" w:rsidP="00B0298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985" w:rsidRPr="00B02985" w:rsidRDefault="00B02985" w:rsidP="00876A08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02985" w:rsidRPr="00B02985" w:rsidRDefault="00B02985" w:rsidP="00876A08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5C1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0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заседаниях </w:t>
      </w:r>
      <w:r w:rsidR="00F85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депутатов Кончанско-Суворовского сельского поселения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985" w:rsidRPr="00876A08" w:rsidRDefault="00B02985" w:rsidP="00876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</w:t>
      </w:r>
      <w:r w:rsidRPr="00B02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</w:t>
      </w:r>
      <w:r w:rsidR="00F852E5" w:rsidRPr="00F85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Кончанско-Суворовского сельского поселения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постоянных комиссий </w:t>
      </w:r>
      <w:r w:rsidR="00876A08" w:rsidRPr="00F85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Кончанско-Суворовского сельского поселения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основные требования к организации присутствия граждан, представителей организаций на таких</w:t>
      </w:r>
      <w:r w:rsidR="007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заседаниях, а также права и обязанности указанных</w:t>
      </w:r>
      <w:proofErr w:type="gramEnd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в связи с участием в заседании.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Положение не распространяется на случаи присутствия на заседаниях </w:t>
      </w:r>
      <w:r w:rsidR="00F852E5" w:rsidRPr="00F85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Кончанско-Суворовского сельского поселения</w:t>
      </w:r>
      <w:r w:rsidR="00F8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Совет депутатов сельского поселения)</w:t>
      </w:r>
      <w:r w:rsidR="0087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заседаниях комиссий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заседания):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лиц, приглашенных на заседание </w:t>
      </w:r>
      <w:r w:rsidR="00F852E5" w:rsidRPr="00F85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Кончанско-Суворовского сельского поселения</w:t>
      </w:r>
      <w:r w:rsidR="007D0F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</w:t>
      </w:r>
      <w:r w:rsidR="00F852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сельского поселения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 заседание комиссии, по ин</w:t>
      </w:r>
      <w:r w:rsidR="00F852E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ициативе председателей комиссии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</w:t>
      </w:r>
      <w:r w:rsidR="0088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нормативными правовыми актами </w:t>
      </w:r>
      <w:r w:rsidR="0088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области,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F852E5" w:rsidRPr="00876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представителей средств массовой информации.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876A08" w:rsidRDefault="00B02985" w:rsidP="00876A0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оповещения о заседании</w:t>
      </w:r>
      <w:r w:rsidR="007D0FE3" w:rsidRPr="00876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6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подачи заявок граждан,</w:t>
      </w:r>
      <w:r w:rsidR="00876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6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представителей организаций о присутствии на заседании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0"/>
      <w:bookmarkEnd w:id="0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D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заседании, прием и рассмотрение заявок граждан, представителей организаций производятся должностным лицом, определенным </w:t>
      </w:r>
      <w:r w:rsidR="00F852E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F852E5" w:rsidRPr="00876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уполномоченное должностное лицо).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 Информация о заседаниях размещается на официальном сайте </w:t>
      </w:r>
      <w:r w:rsidR="005E06C4" w:rsidRPr="00876A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Кончанско-Суворовского сельского поселения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 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очередном заседании </w:t>
      </w:r>
      <w:r w:rsidR="005E06C4" w:rsidRPr="00F85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сельского поселения</w:t>
      </w:r>
      <w:r w:rsidRPr="00B02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</w:t>
      </w:r>
      <w:proofErr w:type="gramStart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рабочих дня до дня его проведения, о внеочередном заседании </w:t>
      </w:r>
      <w:r w:rsidR="005E06C4" w:rsidRPr="00F85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сельского поселения</w:t>
      </w:r>
      <w:r w:rsidR="005E06C4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позднее 1 рабочего дня, предшествующего дню его проведения;</w:t>
      </w:r>
    </w:p>
    <w:p w:rsidR="00B02985" w:rsidRPr="00B02985" w:rsidRDefault="00B02985" w:rsidP="00B02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очередном заседании постоянной комиссии</w:t>
      </w:r>
      <w:r w:rsidR="005E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6C4" w:rsidRPr="00F85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сельского поселения</w:t>
      </w:r>
      <w:r w:rsidR="005E06C4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</w:t>
      </w:r>
      <w:proofErr w:type="gramStart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Pr="00876A08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 дня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его проведения, о внеочередном заседании постоянной комиссии</w:t>
      </w:r>
      <w:r w:rsidR="005E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6C4" w:rsidRPr="00F85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сельского поселения</w:t>
      </w:r>
      <w:r w:rsidR="005E06C4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позднее 1 рабочего дня, предшествующего дню его проведения.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Информация о заседании, предусмотренная пунктом 5 настоящего Положения, должна содержать: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повестку заседания, утвержденную соответственно </w:t>
      </w:r>
      <w:r w:rsidR="005E06C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5E06C4" w:rsidRPr="00876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председателем постоянной комиссии</w:t>
      </w:r>
      <w:r w:rsidR="005E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6C4" w:rsidRPr="00F85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сельского поселения</w:t>
      </w:r>
      <w:r w:rsidRPr="00B02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отсутствия председателя – его заместителем).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 намерении присутствовать на заседании направляется в форме электронного сообщения на имя </w:t>
      </w:r>
      <w:r w:rsidR="005E06C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5E06C4" w:rsidRPr="00876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электронное сообщение) по адресу электронной почты, указанному в информации о заседании, предусмотренной пунктом 5 настоящего Положения, не позднее </w:t>
      </w:r>
      <w:r w:rsidR="005E06C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8. Электронное сообщение должно содержать: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фамилию, имя, отчество (при наличии) гражданина, представителя организации;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данные документа, удостоверяющего личность гражданина, представителя организации;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телефон и (или) адрес электронной почты гражданина, представителя организации;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881702" w:rsidRPr="00B02985" w:rsidRDefault="00881702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заявки о намерении присутствовать на заседании не являет</w:t>
      </w:r>
      <w:r w:rsidR="00C04A9A" w:rsidRP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несоответствия электронного сообщения требованиям пунктов 7, 8 настоящего Положения уполномоченное должностное лицо в течение 1 рабочего дня со дня получения указанного электронного сообщения уведомляет о</w:t>
      </w:r>
      <w:r w:rsid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этом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C04A9A" w:rsidRPr="00B02985" w:rsidRDefault="00B02985" w:rsidP="00C04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случае непроведения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электронного сообщения уведомляет о</w:t>
      </w:r>
      <w:r w:rsid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этом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представителя организации</w:t>
      </w:r>
      <w:r w:rsid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A9A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1"/>
      <w:bookmarkEnd w:id="1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Уполномоченное должностное лицо регистрирует поступившие электронные сообщения в порядке их поступления в </w:t>
      </w:r>
      <w:proofErr w:type="gramStart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hyperlink w:anchor="Par190" w:history="1">
        <w:r w:rsidRPr="00B029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урнале</w:t>
        </w:r>
        <w:proofErr w:type="gramEnd"/>
      </w:hyperlink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позднее </w:t>
      </w:r>
      <w:r w:rsidR="005E06C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  <w:bookmarkStart w:id="2" w:name="P28"/>
      <w:bookmarkEnd w:id="2"/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 в первую очередь включаются лица, представляющие субъект</w:t>
      </w:r>
      <w:r w:rsid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контроля.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Граждане, представители организаций не включаются в список граждан и представителей организаций в следующих случаях: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электронное сообщение направлено позднее срока, установленного в пункте 7 настоящего Положения; 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электронное сообщение содержит не все сведения, предусмотренные пунктом 8 настоящего Положения;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гражданин, представитель организации с учетом требований пункта 16 настоящего Положения не может быть обеспечен местом в зале, где проходит заседание.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Список граждан, представителей организаций утверждается </w:t>
      </w:r>
      <w:r w:rsidR="005E06C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A75E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лавой сельского поселения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председателем постоянной комиссии, (в случае отсутствия председателя – его заместителем) не позднее </w:t>
      </w:r>
      <w:r w:rsidR="005E06C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невключении в список граждан, представителей организаций до </w:t>
      </w:r>
      <w:r w:rsidR="005E06C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  <w:proofErr w:type="gramEnd"/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AA75EC" w:rsidRDefault="00AA75EC" w:rsidP="00AA75E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B02985" w:rsidRPr="00AA7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присутствия граждан,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2985" w:rsidRPr="00AA7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представителей организаций на заседаниях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</w:t>
      </w:r>
      <w:r w:rsidR="00AA75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AA75EC" w:rsidRPr="00AA7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 w:rsidR="005E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дседателем постоянной комиссии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отсутствия председателя – его заместителем) в зависимости от количества участников заседания, но не более </w:t>
      </w:r>
      <w:r w:rsidR="00AA75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На заседании допускается присутствие не более </w:t>
      </w:r>
      <w:r w:rsidR="00AA75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от каждой организации.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19. Граждане, представители организаций не допускаются к участию в заседании в следующих случаях: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документа, удостоверяющего личность;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документа, подтверждающего полномочия, – для представителя организации.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Граждане, представители организаций допускаются в зал не ранее чем за </w:t>
      </w:r>
      <w:r w:rsidR="00AA75E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и не </w:t>
      </w:r>
      <w:proofErr w:type="gramStart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="00AA75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регистрации приобщаются к протоколу заседания.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Процедуру регистрации граждан, представителей организаций осуществляет уполномоченное должностное лицо с соблюдением требований Федерального </w:t>
      </w:r>
      <w:hyperlink r:id="rId9" w:history="1">
        <w:r w:rsidRPr="00B029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27</w:t>
      </w:r>
      <w:r w:rsid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152-ФЗ «О персональных данных».</w:t>
      </w:r>
    </w:p>
    <w:p w:rsidR="00AA75EC" w:rsidRDefault="00AA75EC" w:rsidP="00AA75E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985" w:rsidRPr="00AA75EC" w:rsidRDefault="00B02985" w:rsidP="00AA75E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и обязанности граждан, представителей организаций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73"/>
      <w:bookmarkEnd w:id="3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23.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24.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25.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76"/>
      <w:bookmarkEnd w:id="4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28. В случае нарушения пунктов 23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27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29.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CD1062" w:rsidRDefault="00B02985" w:rsidP="00AA75EC">
      <w:pPr>
        <w:keepNext/>
        <w:autoSpaceDE w:val="0"/>
        <w:autoSpaceDN w:val="0"/>
        <w:adjustRightInd w:val="0"/>
        <w:spacing w:after="0" w:line="260" w:lineRule="exact"/>
        <w:ind w:left="4248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1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B02985" w:rsidRPr="00CD1062" w:rsidRDefault="00B02985" w:rsidP="00AA75EC">
      <w:pPr>
        <w:keepNext/>
        <w:autoSpaceDE w:val="0"/>
        <w:autoSpaceDN w:val="0"/>
        <w:adjustRightInd w:val="0"/>
        <w:spacing w:after="0" w:line="260" w:lineRule="exact"/>
        <w:ind w:left="424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1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Положению о </w:t>
      </w:r>
      <w:hyperlink w:anchor="Par29" w:history="1">
        <w:r w:rsidRPr="00CD106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порядке</w:t>
        </w:r>
      </w:hyperlink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присутствия </w:t>
      </w:r>
      <w:r w:rsidRP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5E06C4" w:rsidRPr="00AA7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Кончанско-Суворовского сельского поселения</w:t>
      </w:r>
    </w:p>
    <w:p w:rsidR="00B02985" w:rsidRPr="00CD1062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5EC" w:rsidRDefault="005E06C4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5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02985" w:rsidRPr="00AA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 </w:t>
      </w:r>
      <w:r w:rsidRPr="00AA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Кончанско-Суворовского </w:t>
      </w:r>
    </w:p>
    <w:p w:rsidR="00B02985" w:rsidRPr="00AA75EC" w:rsidRDefault="005E06C4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B02985" w:rsidRPr="00CD1062" w:rsidRDefault="00AA75EC" w:rsidP="00AA75EC">
      <w:pPr>
        <w:keepNext/>
        <w:autoSpaceDE w:val="0"/>
        <w:autoSpaceDN w:val="0"/>
        <w:adjustRightInd w:val="0"/>
        <w:spacing w:after="0" w:line="240" w:lineRule="auto"/>
        <w:ind w:left="48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exact"/>
        <w:ind w:firstLine="5103"/>
        <w:contextualSpacing/>
        <w:jc w:val="center"/>
        <w:outlineLvl w:val="1"/>
        <w:rPr>
          <w:rFonts w:ascii="Times New Roman" w:eastAsia="Times New Roman" w:hAnsi="Times New Roman" w:cs="Times New Roman"/>
          <w:bCs/>
          <w:i/>
          <w:lang w:eastAsia="ru-RU"/>
        </w:rPr>
      </w:pPr>
      <w:r w:rsidRPr="00B02985">
        <w:rPr>
          <w:rFonts w:ascii="Times New Roman" w:eastAsia="Times New Roman" w:hAnsi="Times New Roman" w:cs="Times New Roman"/>
          <w:bCs/>
          <w:i/>
          <w:lang w:eastAsia="ru-RU"/>
        </w:rPr>
        <w:t>(ФИО)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участия в заседании </w:t>
      </w:r>
      <w:r w:rsidR="005E06C4" w:rsidRPr="00AA75E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Совета депутатов Кончанско-Суворовского сельского поселения</w:t>
      </w:r>
      <w:r w:rsidRPr="00AA75E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</w:t>
      </w:r>
      <w:r w:rsidR="005E06C4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 </w:t>
      </w:r>
      <w:r w:rsidR="005E06C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постоянной комиссии Совета депутатов Кончанско-Суворовского сельского поселения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____________________________________________________________,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hanging="27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75D3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 (при наличии) заявителя)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 номер ___________________ выдан ___________________________________________________________  «____» ________ ______ года,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(кем  и  когда  </w:t>
      </w:r>
      <w:proofErr w:type="gramStart"/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меня в число участников</w:t>
      </w:r>
      <w:r w:rsidR="007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Pr="00B02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_______________________________________________________________________________________</w:t>
      </w:r>
      <w:r w:rsidR="00AA75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</w:t>
      </w:r>
      <w:r w:rsidRPr="00B02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____,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представительного органа муниципального  образования, постоянной комиссии, иного коллегиального органа представительного органа муниципального образования)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«____» ______________ года в «_____» часов «______» мин,</w:t>
      </w:r>
      <w:r w:rsidR="00AA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присутствия при обсуждении по вопрос</w:t>
      </w:r>
      <w:r w:rsidR="00E75D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A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_____________________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2985" w:rsidRPr="00B02985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AA75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02985" w:rsidRPr="00B02985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 сообщаю следующие контактные данные: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и (или) адрес электронной почты ________________________________,</w:t>
      </w:r>
      <w:r w:rsidR="00AA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 _________________________________________________</w:t>
      </w:r>
      <w:r w:rsidR="00AA75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AA75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Уведомляю,  что  в  ходе  участия в заседании </w:t>
      </w:r>
      <w:r w:rsidR="005E0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сельского поселения</w:t>
      </w:r>
      <w:r w:rsidRPr="00B02985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,</w:t>
      </w:r>
      <w:r w:rsidR="007D0FE3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 </w:t>
      </w:r>
      <w:r w:rsidRPr="00AA75E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постоянной комиссии</w:t>
      </w:r>
      <w:r w:rsidRPr="00B02985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, </w:t>
      </w:r>
      <w:r w:rsidR="005E0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сельского поселения</w:t>
      </w:r>
      <w:r w:rsidRPr="00B02985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)</w:t>
      </w:r>
      <w:r w:rsidR="00E75D33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намереваюсь (не намереваюсь)</w:t>
      </w:r>
      <w:proofErr w:type="gramEnd"/>
    </w:p>
    <w:p w:rsidR="00B02985" w:rsidRPr="00B02985" w:rsidRDefault="00E75D33" w:rsidP="00B02985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</w:t>
      </w:r>
      <w:r w:rsidR="00B02985" w:rsidRPr="00B02985">
        <w:rPr>
          <w:rFonts w:ascii="Times New Roman" w:eastAsia="Times New Roman" w:hAnsi="Times New Roman" w:cs="Times New Roman"/>
          <w:bCs/>
          <w:lang w:eastAsia="ru-RU"/>
        </w:rPr>
        <w:t>(нужное подчеркнуть)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осуществлять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 представителем</w:t>
      </w:r>
      <w:r w:rsidRPr="00B029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="00AA75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AA75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занимаю должность (являюсь)</w:t>
      </w:r>
      <w:r w:rsidRPr="00B029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="00AA75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                        Заявитель ____________________________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left="5529" w:right="423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B02985" w:rsidRPr="00B02985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5" w:name="_GoBack"/>
      <w:bookmarkEnd w:id="5"/>
    </w:p>
    <w:sectPr w:rsidR="00B02985" w:rsidRPr="00B02985" w:rsidSect="00876A08"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043" w:rsidRDefault="00563043" w:rsidP="00B02985">
      <w:pPr>
        <w:spacing w:after="0" w:line="240" w:lineRule="auto"/>
      </w:pPr>
      <w:r>
        <w:separator/>
      </w:r>
    </w:p>
  </w:endnote>
  <w:endnote w:type="continuationSeparator" w:id="0">
    <w:p w:rsidR="00563043" w:rsidRDefault="00563043" w:rsidP="00B0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043" w:rsidRDefault="00563043" w:rsidP="00B02985">
      <w:pPr>
        <w:spacing w:after="0" w:line="240" w:lineRule="auto"/>
      </w:pPr>
      <w:r>
        <w:separator/>
      </w:r>
    </w:p>
  </w:footnote>
  <w:footnote w:type="continuationSeparator" w:id="0">
    <w:p w:rsidR="00563043" w:rsidRDefault="00563043" w:rsidP="00B02985">
      <w:pPr>
        <w:spacing w:after="0" w:line="240" w:lineRule="auto"/>
      </w:pPr>
      <w:r>
        <w:continuationSeparator/>
      </w:r>
    </w:p>
  </w:footnote>
  <w:footnote w:id="1">
    <w:p w:rsidR="00B02985" w:rsidRPr="002D6FB7" w:rsidRDefault="00B02985" w:rsidP="00B02985">
      <w:pPr>
        <w:pStyle w:val="a3"/>
        <w:jc w:val="both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B02985" w:rsidRPr="002D6FB7" w:rsidRDefault="00B02985" w:rsidP="00B02985">
      <w:pPr>
        <w:pStyle w:val="a3"/>
        <w:jc w:val="both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85"/>
    <w:rsid w:val="000D6C2F"/>
    <w:rsid w:val="00170F41"/>
    <w:rsid w:val="001801D3"/>
    <w:rsid w:val="002935DF"/>
    <w:rsid w:val="0030376F"/>
    <w:rsid w:val="00307929"/>
    <w:rsid w:val="00502668"/>
    <w:rsid w:val="00530233"/>
    <w:rsid w:val="00563043"/>
    <w:rsid w:val="005C1E27"/>
    <w:rsid w:val="005E06C4"/>
    <w:rsid w:val="007D0415"/>
    <w:rsid w:val="007D0FE3"/>
    <w:rsid w:val="00876A08"/>
    <w:rsid w:val="00881702"/>
    <w:rsid w:val="008E5383"/>
    <w:rsid w:val="00905336"/>
    <w:rsid w:val="009611BB"/>
    <w:rsid w:val="00AA75EC"/>
    <w:rsid w:val="00B02985"/>
    <w:rsid w:val="00B334C6"/>
    <w:rsid w:val="00BE20CA"/>
    <w:rsid w:val="00C04A9A"/>
    <w:rsid w:val="00C7287F"/>
    <w:rsid w:val="00CD1062"/>
    <w:rsid w:val="00D43440"/>
    <w:rsid w:val="00D52C10"/>
    <w:rsid w:val="00E75D33"/>
    <w:rsid w:val="00F201C4"/>
    <w:rsid w:val="00F852E5"/>
    <w:rsid w:val="00F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76A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paragraph" w:styleId="aa">
    <w:name w:val="No Spacing"/>
    <w:uiPriority w:val="1"/>
    <w:qFormat/>
    <w:rsid w:val="00F852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876A08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76A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paragraph" w:styleId="aa">
    <w:name w:val="No Spacing"/>
    <w:uiPriority w:val="1"/>
    <w:qFormat/>
    <w:rsid w:val="00F852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876A08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DD0C1FCBE2DD8138FCF2569FC186955B2FD3F8820D55C54E808FDCD2ECF73B8FA480CE4AA8478H9W3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0DD0C1FCBE2DD8138FCF2569FC186955B8FA3E8D21D55C54E808FDCDH2W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</dc:creator>
  <cp:lastModifiedBy>Татьяна</cp:lastModifiedBy>
  <cp:revision>9</cp:revision>
  <cp:lastPrinted>2022-04-02T09:15:00Z</cp:lastPrinted>
  <dcterms:created xsi:type="dcterms:W3CDTF">2022-01-26T11:43:00Z</dcterms:created>
  <dcterms:modified xsi:type="dcterms:W3CDTF">2022-04-02T09:17:00Z</dcterms:modified>
</cp:coreProperties>
</file>