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C83F" w14:textId="77777777" w:rsidR="00240E1A" w:rsidRPr="003F6EDA" w:rsidRDefault="00240E1A" w:rsidP="00240E1A">
      <w:pPr>
        <w:rPr>
          <w:rFonts w:ascii="Times New Roman CYR" w:hAnsi="Times New Roman CYR"/>
          <w:sz w:val="20"/>
          <w:szCs w:val="20"/>
        </w:rPr>
      </w:pPr>
    </w:p>
    <w:p w14:paraId="39A0E0BE" w14:textId="3B268BF6" w:rsidR="00240E1A" w:rsidRDefault="00240E1A" w:rsidP="00240E1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6A73E" wp14:editId="626AED82">
            <wp:simplePos x="0" y="0"/>
            <wp:positionH relativeFrom="column">
              <wp:posOffset>2613025</wp:posOffset>
            </wp:positionH>
            <wp:positionV relativeFrom="paragraph">
              <wp:posOffset>-268605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ABA47" w14:textId="77777777" w:rsidR="00240E1A" w:rsidRDefault="00240E1A" w:rsidP="00240E1A">
      <w:pPr>
        <w:jc w:val="center"/>
      </w:pPr>
    </w:p>
    <w:p w14:paraId="41292D27" w14:textId="77777777" w:rsidR="00240E1A" w:rsidRDefault="00240E1A" w:rsidP="00240E1A">
      <w:pPr>
        <w:jc w:val="center"/>
      </w:pPr>
    </w:p>
    <w:p w14:paraId="63B618A4" w14:textId="77777777" w:rsidR="00240E1A" w:rsidRDefault="00240E1A" w:rsidP="0024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5BDC45DC" w14:textId="77777777" w:rsidR="00240E1A" w:rsidRDefault="00240E1A" w:rsidP="00240E1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2C70F38C" w14:textId="77777777" w:rsidR="00240E1A" w:rsidRDefault="00240E1A" w:rsidP="00240E1A">
      <w:pPr>
        <w:jc w:val="center"/>
        <w:rPr>
          <w:sz w:val="16"/>
          <w:szCs w:val="16"/>
        </w:rPr>
      </w:pPr>
    </w:p>
    <w:p w14:paraId="043C078C" w14:textId="77777777" w:rsidR="00240E1A" w:rsidRDefault="00240E1A" w:rsidP="00240E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0DFA367E" w14:textId="77777777" w:rsidR="00240E1A" w:rsidRDefault="00240E1A" w:rsidP="00240E1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53092ED4" w14:textId="77777777" w:rsidR="00240E1A" w:rsidRDefault="00240E1A" w:rsidP="00240E1A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2256578E" w14:textId="77777777" w:rsidR="00240E1A" w:rsidRDefault="00240E1A" w:rsidP="00240E1A">
      <w:pPr>
        <w:rPr>
          <w:sz w:val="28"/>
        </w:rPr>
      </w:pPr>
    </w:p>
    <w:p w14:paraId="6569A293" w14:textId="77777777" w:rsidR="00240E1A" w:rsidRDefault="00240E1A" w:rsidP="00240E1A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08.11.2023</w:t>
      </w:r>
      <w:r>
        <w:rPr>
          <w:sz w:val="28"/>
        </w:rPr>
        <w:t xml:space="preserve"> </w:t>
      </w:r>
      <w:proofErr w:type="gramStart"/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 xml:space="preserve"> 38</w:t>
      </w:r>
      <w:proofErr w:type="gramEnd"/>
      <w:r w:rsidRPr="007D3208">
        <w:rPr>
          <w:b/>
          <w:sz w:val="28"/>
        </w:rPr>
        <w:t>-</w:t>
      </w:r>
      <w:r>
        <w:rPr>
          <w:b/>
          <w:sz w:val="28"/>
        </w:rPr>
        <w:t>рг</w:t>
      </w:r>
    </w:p>
    <w:p w14:paraId="208EBFE4" w14:textId="77777777" w:rsidR="00240E1A" w:rsidRDefault="00240E1A" w:rsidP="00240E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>применения  бюджетной</w:t>
      </w:r>
      <w:proofErr w:type="gramEnd"/>
      <w:r>
        <w:rPr>
          <w:b/>
          <w:sz w:val="28"/>
          <w:szCs w:val="28"/>
        </w:rPr>
        <w:t xml:space="preserve"> классификации </w:t>
      </w:r>
    </w:p>
    <w:p w14:paraId="1F64432E" w14:textId="77777777" w:rsidR="00240E1A" w:rsidRDefault="00240E1A" w:rsidP="00240E1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Российской Федерации в части, относящейся к бюджету сельского поселения</w:t>
      </w:r>
    </w:p>
    <w:p w14:paraId="6471FBC6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03D4C063" w14:textId="77777777" w:rsidR="00240E1A" w:rsidRDefault="00240E1A" w:rsidP="00240E1A">
      <w:pPr>
        <w:ind w:firstLine="709"/>
        <w:jc w:val="both"/>
        <w:rPr>
          <w:sz w:val="28"/>
          <w:szCs w:val="28"/>
        </w:rPr>
      </w:pPr>
      <w:r w:rsidRPr="006E55A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6E55A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E55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E55A5">
        <w:rPr>
          <w:sz w:val="28"/>
          <w:szCs w:val="28"/>
        </w:rPr>
        <w:t xml:space="preserve"> Российской Федерации (Собрание законодательства Российской Федерации,</w:t>
      </w:r>
      <w:r>
        <w:rPr>
          <w:sz w:val="28"/>
          <w:szCs w:val="28"/>
        </w:rPr>
        <w:t xml:space="preserve"> </w:t>
      </w:r>
      <w:r w:rsidRPr="006E55A5">
        <w:rPr>
          <w:sz w:val="28"/>
          <w:szCs w:val="28"/>
        </w:rPr>
        <w:t>1998, № 31, ст. 3823; 2007, № 18, ст. 2117</w:t>
      </w:r>
      <w:r>
        <w:rPr>
          <w:sz w:val="28"/>
          <w:szCs w:val="28"/>
        </w:rPr>
        <w:t>):</w:t>
      </w:r>
    </w:p>
    <w:p w14:paraId="13E54732" w14:textId="77777777" w:rsidR="00240E1A" w:rsidRDefault="00240E1A" w:rsidP="00240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применения бюджетной классификации Российской Федерации в части, относящейся </w:t>
      </w:r>
      <w:proofErr w:type="gramStart"/>
      <w:r>
        <w:rPr>
          <w:sz w:val="28"/>
          <w:szCs w:val="28"/>
        </w:rPr>
        <w:t>к  бюджету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поселения.</w:t>
      </w:r>
    </w:p>
    <w:p w14:paraId="5DE9099A" w14:textId="77777777" w:rsidR="00240E1A" w:rsidRPr="00B1419A" w:rsidRDefault="00240E1A" w:rsidP="00240E1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распоряжения администрации сельского поселения: от 14.11.2022 № 33-рг «О порядке применения бюджетной классификации Российской Федерации в части, относящейся к  бюджету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поселения», от </w:t>
      </w:r>
      <w:r w:rsidRPr="00C96F84">
        <w:rPr>
          <w:sz w:val="28"/>
        </w:rPr>
        <w:t>28.02.2023  №  8-рг</w:t>
      </w:r>
      <w:r>
        <w:rPr>
          <w:sz w:val="28"/>
          <w:szCs w:val="28"/>
        </w:rPr>
        <w:t xml:space="preserve"> «О внесении изменений в Порядок применения бюджетной классификации Российской Федерации в части, относящейся к  бюджету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поселения»,  от 23.05.2023 № 19-рг «О внесении изменений в Порядок применения бюджетной классификации Российской Федерации в части, относящейся к  бюджету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поселения», от 31.07.2023 № 29-рг «О внесении изменений в Порядок применения бюджетной классификации Российской Федерации в части, относящейся к  бюджету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поселения»</w:t>
      </w:r>
    </w:p>
    <w:p w14:paraId="50223AE0" w14:textId="77777777" w:rsidR="00240E1A" w:rsidRDefault="00240E1A" w:rsidP="00240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398CB9" w14:textId="77777777" w:rsidR="00240E1A" w:rsidRPr="004A5A40" w:rsidRDefault="00240E1A" w:rsidP="00240E1A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4A5A40">
        <w:rPr>
          <w:rFonts w:ascii="Times New Roman" w:hAnsi="Times New Roman" w:cs="Times New Roman"/>
          <w:bCs w:val="0"/>
          <w:sz w:val="28"/>
          <w:szCs w:val="28"/>
        </w:rPr>
        <w:t>Глава сельского поселения</w:t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r w:rsidRPr="004A5A40">
        <w:rPr>
          <w:rFonts w:ascii="Times New Roman" w:hAnsi="Times New Roman" w:cs="Times New Roman"/>
          <w:bCs w:val="0"/>
          <w:sz w:val="28"/>
          <w:szCs w:val="28"/>
        </w:rPr>
        <w:tab/>
      </w:r>
      <w:proofErr w:type="spellStart"/>
      <w:r w:rsidRPr="004A5A40">
        <w:rPr>
          <w:rFonts w:ascii="Times New Roman" w:hAnsi="Times New Roman" w:cs="Times New Roman"/>
          <w:bCs w:val="0"/>
          <w:sz w:val="28"/>
          <w:szCs w:val="28"/>
        </w:rPr>
        <w:t>Т.М.Воробь</w:t>
      </w:r>
      <w:r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4A5A40">
        <w:rPr>
          <w:rFonts w:ascii="Times New Roman" w:hAnsi="Times New Roman" w:cs="Times New Roman"/>
          <w:bCs w:val="0"/>
          <w:sz w:val="28"/>
          <w:szCs w:val="28"/>
        </w:rPr>
        <w:t>ва</w:t>
      </w:r>
      <w:proofErr w:type="spellEnd"/>
    </w:p>
    <w:p w14:paraId="56D87DE1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4A62176D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30297FA6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4312CEFB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439B5E8E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3A875297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74783EFF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4415BC2A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10E07718" w14:textId="77777777" w:rsidR="00240E1A" w:rsidRDefault="00240E1A" w:rsidP="00240E1A">
      <w:pPr>
        <w:spacing w:line="260" w:lineRule="exact"/>
        <w:ind w:left="4956"/>
        <w:rPr>
          <w:sz w:val="28"/>
          <w:szCs w:val="28"/>
        </w:rPr>
      </w:pPr>
      <w:r w:rsidRPr="004A5A40">
        <w:rPr>
          <w:sz w:val="28"/>
          <w:szCs w:val="28"/>
        </w:rPr>
        <w:lastRenderedPageBreak/>
        <w:t xml:space="preserve">Утвержден </w:t>
      </w:r>
    </w:p>
    <w:p w14:paraId="0E459369" w14:textId="77777777" w:rsidR="00240E1A" w:rsidRPr="004A5A40" w:rsidRDefault="00240E1A" w:rsidP="00240E1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р</w:t>
      </w:r>
      <w:r w:rsidRPr="004A5A40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а</w:t>
      </w:r>
      <w:r w:rsidRPr="004A5A40">
        <w:rPr>
          <w:sz w:val="28"/>
          <w:szCs w:val="28"/>
        </w:rPr>
        <w:t xml:space="preserve">дминистрации </w:t>
      </w:r>
    </w:p>
    <w:p w14:paraId="1E34E5C2" w14:textId="77777777" w:rsidR="00240E1A" w:rsidRPr="004A5A40" w:rsidRDefault="00240E1A" w:rsidP="00240E1A">
      <w:pPr>
        <w:spacing w:line="260" w:lineRule="exact"/>
        <w:ind w:left="4956"/>
        <w:rPr>
          <w:sz w:val="28"/>
          <w:szCs w:val="28"/>
        </w:rPr>
      </w:pPr>
      <w:proofErr w:type="spellStart"/>
      <w:r w:rsidRPr="004A5A40">
        <w:rPr>
          <w:sz w:val="28"/>
          <w:szCs w:val="28"/>
        </w:rPr>
        <w:t>Кончанско</w:t>
      </w:r>
      <w:proofErr w:type="spellEnd"/>
      <w:r w:rsidRPr="004A5A40">
        <w:rPr>
          <w:sz w:val="28"/>
          <w:szCs w:val="28"/>
        </w:rPr>
        <w:t xml:space="preserve">-Суворовского                         </w:t>
      </w:r>
    </w:p>
    <w:p w14:paraId="6E5F094F" w14:textId="77777777" w:rsidR="00240E1A" w:rsidRPr="004A5A40" w:rsidRDefault="00240E1A" w:rsidP="00240E1A">
      <w:pPr>
        <w:spacing w:line="260" w:lineRule="exact"/>
        <w:ind w:left="4956"/>
        <w:rPr>
          <w:sz w:val="28"/>
          <w:szCs w:val="28"/>
        </w:rPr>
      </w:pPr>
      <w:r w:rsidRPr="004A5A40">
        <w:rPr>
          <w:sz w:val="28"/>
          <w:szCs w:val="28"/>
        </w:rPr>
        <w:t>сельского поселения</w:t>
      </w:r>
    </w:p>
    <w:p w14:paraId="4EF500A1" w14:textId="77777777" w:rsidR="00240E1A" w:rsidRPr="004A5A40" w:rsidRDefault="00240E1A" w:rsidP="00240E1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08.11.2023</w:t>
      </w:r>
      <w:r w:rsidRPr="004A5A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38-рг</w:t>
      </w:r>
      <w:r w:rsidRPr="004A5A40">
        <w:rPr>
          <w:sz w:val="28"/>
          <w:szCs w:val="28"/>
        </w:rPr>
        <w:t xml:space="preserve">  </w:t>
      </w:r>
    </w:p>
    <w:p w14:paraId="2825EDBE" w14:textId="77777777" w:rsidR="00240E1A" w:rsidRDefault="00240E1A" w:rsidP="00240E1A">
      <w:pPr>
        <w:ind w:firstLine="709"/>
        <w:jc w:val="both"/>
      </w:pPr>
    </w:p>
    <w:p w14:paraId="521E4FEA" w14:textId="77777777" w:rsidR="00240E1A" w:rsidRDefault="00240E1A" w:rsidP="00240E1A">
      <w:pPr>
        <w:jc w:val="center"/>
        <w:rPr>
          <w:b/>
          <w:sz w:val="28"/>
          <w:szCs w:val="28"/>
        </w:rPr>
      </w:pPr>
    </w:p>
    <w:p w14:paraId="6FEC9F31" w14:textId="77777777" w:rsidR="00240E1A" w:rsidRDefault="00240E1A" w:rsidP="0024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63A41D2D" w14:textId="77777777" w:rsidR="00240E1A" w:rsidRDefault="00240E1A" w:rsidP="00240E1A">
      <w:pPr>
        <w:spacing w:line="260" w:lineRule="exact"/>
        <w:jc w:val="center"/>
        <w:rPr>
          <w:b/>
          <w:sz w:val="28"/>
          <w:szCs w:val="28"/>
        </w:rPr>
      </w:pPr>
      <w:r w:rsidRPr="00CB56FA">
        <w:rPr>
          <w:b/>
          <w:sz w:val="28"/>
          <w:szCs w:val="28"/>
        </w:rPr>
        <w:t>применения бюджетной классификации</w:t>
      </w:r>
      <w:r>
        <w:rPr>
          <w:b/>
          <w:sz w:val="28"/>
          <w:szCs w:val="28"/>
        </w:rPr>
        <w:t xml:space="preserve"> </w:t>
      </w:r>
      <w:r w:rsidRPr="00CB56FA">
        <w:rPr>
          <w:b/>
          <w:sz w:val="28"/>
          <w:szCs w:val="28"/>
        </w:rPr>
        <w:t xml:space="preserve">Российской Федерации </w:t>
      </w:r>
    </w:p>
    <w:p w14:paraId="2A002349" w14:textId="77777777" w:rsidR="00240E1A" w:rsidRPr="00CB56FA" w:rsidRDefault="00240E1A" w:rsidP="00240E1A">
      <w:pPr>
        <w:spacing w:line="260" w:lineRule="exact"/>
        <w:jc w:val="center"/>
        <w:rPr>
          <w:b/>
          <w:sz w:val="28"/>
          <w:szCs w:val="28"/>
        </w:rPr>
      </w:pPr>
      <w:r w:rsidRPr="00CB56FA">
        <w:rPr>
          <w:b/>
          <w:sz w:val="28"/>
          <w:szCs w:val="28"/>
        </w:rPr>
        <w:t>в части,</w:t>
      </w:r>
      <w:r>
        <w:rPr>
          <w:b/>
          <w:sz w:val="28"/>
          <w:szCs w:val="28"/>
        </w:rPr>
        <w:t xml:space="preserve"> </w:t>
      </w:r>
      <w:r w:rsidRPr="00CB56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тносящейся к бюджету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</w:t>
      </w:r>
    </w:p>
    <w:p w14:paraId="62567C7D" w14:textId="77777777" w:rsidR="00240E1A" w:rsidRPr="00CB56FA" w:rsidRDefault="00240E1A" w:rsidP="00240E1A">
      <w:pPr>
        <w:ind w:firstLine="709"/>
        <w:jc w:val="center"/>
        <w:rPr>
          <w:b/>
        </w:rPr>
      </w:pPr>
    </w:p>
    <w:p w14:paraId="2AF2A080" w14:textId="77777777" w:rsidR="00240E1A" w:rsidRPr="00CB56FA" w:rsidRDefault="00240E1A" w:rsidP="00240E1A">
      <w:pPr>
        <w:jc w:val="center"/>
        <w:rPr>
          <w:b/>
        </w:rPr>
      </w:pPr>
      <w:r w:rsidRPr="00CB56FA">
        <w:rPr>
          <w:b/>
          <w:sz w:val="28"/>
          <w:lang w:val="en-US"/>
        </w:rPr>
        <w:t>I</w:t>
      </w:r>
      <w:r w:rsidRPr="00CB56FA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CB56FA">
        <w:rPr>
          <w:b/>
          <w:sz w:val="28"/>
        </w:rPr>
        <w:t>Общие положения</w:t>
      </w:r>
    </w:p>
    <w:p w14:paraId="39042737" w14:textId="77777777" w:rsidR="00240E1A" w:rsidRPr="00CB56FA" w:rsidRDefault="00240E1A" w:rsidP="00240E1A">
      <w:pPr>
        <w:ind w:firstLine="709"/>
        <w:jc w:val="both"/>
        <w:rPr>
          <w:sz w:val="28"/>
          <w:szCs w:val="28"/>
        </w:rPr>
      </w:pPr>
    </w:p>
    <w:p w14:paraId="6F614537" w14:textId="77777777" w:rsidR="00240E1A" w:rsidRDefault="00240E1A" w:rsidP="00240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</w:t>
      </w:r>
      <w:r w:rsidRPr="006E55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 бюджетной классификации Российской Федерации в части, относящейся к бюджету сельского поселения (далее – Порядок),</w:t>
      </w:r>
      <w:r w:rsidRPr="006E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Pr="006E55A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6E55A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E55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E55A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Порядок устанавливает правила применения бюджетной классификации Российской Федерации в части, относящейся </w:t>
      </w:r>
      <w:proofErr w:type="gramStart"/>
      <w:r>
        <w:rPr>
          <w:sz w:val="28"/>
          <w:szCs w:val="28"/>
        </w:rPr>
        <w:t>к  бюджету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01A93FD4" w14:textId="77777777" w:rsidR="00240E1A" w:rsidRDefault="00240E1A" w:rsidP="00240E1A">
      <w:pPr>
        <w:jc w:val="both"/>
        <w:rPr>
          <w:b/>
          <w:sz w:val="28"/>
        </w:rPr>
      </w:pPr>
    </w:p>
    <w:p w14:paraId="55024A68" w14:textId="77777777" w:rsidR="00240E1A" w:rsidRDefault="00240E1A" w:rsidP="00240E1A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Целевые статьи расходов</w:t>
      </w:r>
    </w:p>
    <w:p w14:paraId="53ED5FEF" w14:textId="77777777" w:rsidR="00240E1A" w:rsidRDefault="00240E1A" w:rsidP="00240E1A">
      <w:pPr>
        <w:spacing w:before="120"/>
        <w:jc w:val="both"/>
      </w:pPr>
      <w:r>
        <w:rPr>
          <w:b/>
          <w:sz w:val="28"/>
        </w:rPr>
        <w:tab/>
      </w:r>
      <w:r>
        <w:rPr>
          <w:sz w:val="28"/>
        </w:rPr>
        <w:t>Перечень, коды и правила</w:t>
      </w:r>
      <w:r w:rsidRPr="007F3173">
        <w:rPr>
          <w:sz w:val="28"/>
        </w:rPr>
        <w:t xml:space="preserve"> </w:t>
      </w:r>
      <w:r>
        <w:rPr>
          <w:sz w:val="28"/>
        </w:rPr>
        <w:t>применения ц</w:t>
      </w:r>
      <w:r w:rsidRPr="007F3173">
        <w:rPr>
          <w:sz w:val="28"/>
        </w:rPr>
        <w:t>елевы</w:t>
      </w:r>
      <w:r>
        <w:rPr>
          <w:sz w:val="28"/>
        </w:rPr>
        <w:t>х</w:t>
      </w:r>
      <w:r w:rsidRPr="007F3173">
        <w:rPr>
          <w:sz w:val="28"/>
        </w:rPr>
        <w:t xml:space="preserve"> стат</w:t>
      </w:r>
      <w:r>
        <w:rPr>
          <w:sz w:val="28"/>
        </w:rPr>
        <w:t>ей</w:t>
      </w:r>
      <w:r w:rsidRPr="007F3173">
        <w:rPr>
          <w:sz w:val="28"/>
        </w:rPr>
        <w:t xml:space="preserve"> в части, относящейся к бюджету</w:t>
      </w:r>
      <w:r>
        <w:rPr>
          <w:sz w:val="28"/>
        </w:rPr>
        <w:t xml:space="preserve"> сельского поселения</w:t>
      </w:r>
      <w:r>
        <w:t xml:space="preserve">, </w:t>
      </w:r>
      <w:r w:rsidRPr="003147FC">
        <w:rPr>
          <w:sz w:val="28"/>
        </w:rPr>
        <w:t>приведен</w:t>
      </w:r>
      <w:r>
        <w:rPr>
          <w:sz w:val="28"/>
        </w:rPr>
        <w:t>ы</w:t>
      </w:r>
      <w:r w:rsidRPr="003147FC">
        <w:rPr>
          <w:sz w:val="28"/>
        </w:rPr>
        <w:t xml:space="preserve"> в приложении </w:t>
      </w:r>
      <w:r>
        <w:rPr>
          <w:sz w:val="28"/>
        </w:rPr>
        <w:t>1</w:t>
      </w:r>
      <w:r w:rsidRPr="003147FC">
        <w:rPr>
          <w:sz w:val="28"/>
        </w:rPr>
        <w:t xml:space="preserve"> к настоящему </w:t>
      </w:r>
      <w:r>
        <w:rPr>
          <w:sz w:val="28"/>
        </w:rPr>
        <w:t>П</w:t>
      </w:r>
      <w:r w:rsidRPr="003147FC">
        <w:rPr>
          <w:sz w:val="28"/>
        </w:rPr>
        <w:t>орядку</w:t>
      </w:r>
      <w:r>
        <w:rPr>
          <w:sz w:val="28"/>
        </w:rPr>
        <w:t>.</w:t>
      </w:r>
    </w:p>
    <w:p w14:paraId="54862532" w14:textId="77777777" w:rsidR="00240E1A" w:rsidRDefault="00240E1A" w:rsidP="00240E1A">
      <w:pPr>
        <w:jc w:val="both"/>
        <w:rPr>
          <w:b/>
          <w:sz w:val="28"/>
        </w:rPr>
      </w:pPr>
    </w:p>
    <w:p w14:paraId="394DD30B" w14:textId="77777777" w:rsidR="00240E1A" w:rsidRDefault="00240E1A" w:rsidP="00240E1A">
      <w:pPr>
        <w:jc w:val="both"/>
        <w:rPr>
          <w:b/>
          <w:sz w:val="28"/>
        </w:rPr>
      </w:pPr>
    </w:p>
    <w:p w14:paraId="79A62BB4" w14:textId="77777777" w:rsidR="00240E1A" w:rsidRPr="004B7393" w:rsidRDefault="00240E1A" w:rsidP="00240E1A">
      <w:pPr>
        <w:jc w:val="both"/>
        <w:rPr>
          <w:b/>
          <w:sz w:val="28"/>
        </w:rPr>
      </w:pPr>
    </w:p>
    <w:p w14:paraId="76E78901" w14:textId="77777777" w:rsidR="00240E1A" w:rsidRPr="004B7393" w:rsidRDefault="00240E1A" w:rsidP="00240E1A">
      <w:pPr>
        <w:jc w:val="both"/>
        <w:rPr>
          <w:b/>
          <w:sz w:val="28"/>
        </w:rPr>
      </w:pPr>
    </w:p>
    <w:p w14:paraId="2B7FEBDE" w14:textId="77777777" w:rsidR="00240E1A" w:rsidRPr="004B7393" w:rsidRDefault="00240E1A" w:rsidP="00240E1A">
      <w:pPr>
        <w:jc w:val="both"/>
        <w:rPr>
          <w:b/>
          <w:sz w:val="28"/>
        </w:rPr>
      </w:pPr>
    </w:p>
    <w:p w14:paraId="65886AE7" w14:textId="77777777" w:rsidR="00240E1A" w:rsidRPr="004B7393" w:rsidRDefault="00240E1A" w:rsidP="00240E1A">
      <w:pPr>
        <w:jc w:val="both"/>
        <w:rPr>
          <w:b/>
          <w:sz w:val="28"/>
        </w:rPr>
      </w:pPr>
    </w:p>
    <w:p w14:paraId="3D7A1628" w14:textId="77777777" w:rsidR="00240E1A" w:rsidRPr="004B7393" w:rsidRDefault="00240E1A" w:rsidP="00240E1A">
      <w:pPr>
        <w:jc w:val="both"/>
        <w:rPr>
          <w:b/>
          <w:sz w:val="28"/>
        </w:rPr>
      </w:pPr>
    </w:p>
    <w:p w14:paraId="0FB0C823" w14:textId="77777777" w:rsidR="00240E1A" w:rsidRPr="004B7393" w:rsidRDefault="00240E1A" w:rsidP="00240E1A">
      <w:pPr>
        <w:jc w:val="both"/>
        <w:rPr>
          <w:b/>
          <w:sz w:val="28"/>
        </w:rPr>
      </w:pPr>
    </w:p>
    <w:p w14:paraId="0BFAA4C2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298F693D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7DC51CED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0DF3B327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592C86CE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1C3C6A0D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54BD26B3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778280C8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64937E1A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0959989F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4D40B1D3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45F2CFFB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0F21B258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1AC38B80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5ACB6372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47B30439" w14:textId="77777777" w:rsidR="00240E1A" w:rsidRDefault="00240E1A" w:rsidP="00240E1A">
      <w:pPr>
        <w:spacing w:line="240" w:lineRule="exact"/>
        <w:ind w:left="3540" w:firstLine="708"/>
        <w:jc w:val="center"/>
        <w:rPr>
          <w:sz w:val="28"/>
        </w:rPr>
      </w:pPr>
    </w:p>
    <w:p w14:paraId="39B5E98E" w14:textId="77777777" w:rsidR="00240E1A" w:rsidRDefault="00240E1A" w:rsidP="00240E1A">
      <w:pPr>
        <w:spacing w:line="240" w:lineRule="exact"/>
        <w:rPr>
          <w:sz w:val="28"/>
        </w:rPr>
      </w:pPr>
    </w:p>
    <w:p w14:paraId="12CDC72D" w14:textId="77777777" w:rsidR="00240E1A" w:rsidRDefault="00240E1A" w:rsidP="00240E1A">
      <w:pPr>
        <w:spacing w:line="240" w:lineRule="exact"/>
        <w:rPr>
          <w:sz w:val="28"/>
        </w:rPr>
      </w:pPr>
    </w:p>
    <w:p w14:paraId="7B5ED3F9" w14:textId="77777777" w:rsidR="00240E1A" w:rsidRDefault="00240E1A" w:rsidP="00240E1A">
      <w:pPr>
        <w:spacing w:line="240" w:lineRule="exact"/>
        <w:rPr>
          <w:sz w:val="28"/>
        </w:rPr>
      </w:pPr>
    </w:p>
    <w:p w14:paraId="7FF6F45C" w14:textId="77777777" w:rsidR="00240E1A" w:rsidRDefault="00240E1A" w:rsidP="00240E1A">
      <w:pPr>
        <w:spacing w:line="240" w:lineRule="exact"/>
        <w:rPr>
          <w:sz w:val="28"/>
        </w:rPr>
      </w:pPr>
    </w:p>
    <w:p w14:paraId="400965D5" w14:textId="77777777" w:rsidR="00240E1A" w:rsidRDefault="00240E1A" w:rsidP="00240E1A">
      <w:pPr>
        <w:spacing w:line="240" w:lineRule="exact"/>
        <w:ind w:left="4500" w:firstLine="708"/>
        <w:rPr>
          <w:sz w:val="28"/>
        </w:rPr>
      </w:pPr>
      <w:r w:rsidRPr="00C8446E">
        <w:rPr>
          <w:sz w:val="28"/>
        </w:rPr>
        <w:lastRenderedPageBreak/>
        <w:t>Приложение 1</w:t>
      </w:r>
    </w:p>
    <w:p w14:paraId="43947252" w14:textId="77777777" w:rsidR="00240E1A" w:rsidRDefault="00240E1A" w:rsidP="00240E1A">
      <w:pPr>
        <w:spacing w:line="240" w:lineRule="exact"/>
        <w:ind w:left="4500"/>
        <w:rPr>
          <w:sz w:val="28"/>
        </w:rPr>
      </w:pPr>
      <w:r>
        <w:rPr>
          <w:sz w:val="28"/>
        </w:rPr>
        <w:t>к Порядку применения бюджетной</w:t>
      </w:r>
      <w:r w:rsidRPr="00C8446E">
        <w:rPr>
          <w:sz w:val="28"/>
        </w:rPr>
        <w:tab/>
      </w:r>
    </w:p>
    <w:p w14:paraId="30F29ABE" w14:textId="77777777" w:rsidR="00240E1A" w:rsidRPr="00C8446E" w:rsidRDefault="00240E1A" w:rsidP="00240E1A">
      <w:pPr>
        <w:spacing w:line="240" w:lineRule="exact"/>
        <w:ind w:left="4500"/>
        <w:rPr>
          <w:sz w:val="28"/>
        </w:rPr>
      </w:pPr>
      <w:r w:rsidRPr="00C8446E">
        <w:rPr>
          <w:sz w:val="28"/>
        </w:rPr>
        <w:t>классификации Российской Федерации</w:t>
      </w:r>
    </w:p>
    <w:p w14:paraId="66273487" w14:textId="77777777" w:rsidR="00240E1A" w:rsidRPr="00C8446E" w:rsidRDefault="00240E1A" w:rsidP="00240E1A">
      <w:pPr>
        <w:spacing w:line="240" w:lineRule="exact"/>
        <w:ind w:left="4500"/>
        <w:rPr>
          <w:sz w:val="28"/>
        </w:rPr>
      </w:pPr>
      <w:r w:rsidRPr="00C8446E">
        <w:rPr>
          <w:sz w:val="28"/>
        </w:rPr>
        <w:t xml:space="preserve">в части, относящейся к </w:t>
      </w:r>
      <w:r>
        <w:rPr>
          <w:sz w:val="28"/>
        </w:rPr>
        <w:t>бюджету</w:t>
      </w:r>
    </w:p>
    <w:p w14:paraId="09170027" w14:textId="77777777" w:rsidR="00240E1A" w:rsidRPr="00C8446E" w:rsidRDefault="00240E1A" w:rsidP="00240E1A">
      <w:pPr>
        <w:spacing w:line="240" w:lineRule="exact"/>
        <w:ind w:left="4500"/>
        <w:rPr>
          <w:sz w:val="28"/>
        </w:rPr>
      </w:pPr>
      <w:r>
        <w:rPr>
          <w:sz w:val="28"/>
        </w:rPr>
        <w:t>сельского поселения</w:t>
      </w:r>
    </w:p>
    <w:p w14:paraId="526D9B3A" w14:textId="77777777" w:rsidR="00240E1A" w:rsidRPr="00C8446E" w:rsidRDefault="00240E1A" w:rsidP="00240E1A">
      <w:pPr>
        <w:spacing w:before="120" w:line="240" w:lineRule="exact"/>
        <w:jc w:val="center"/>
        <w:rPr>
          <w:b/>
          <w:sz w:val="28"/>
        </w:rPr>
      </w:pPr>
    </w:p>
    <w:p w14:paraId="51E8EFB6" w14:textId="77777777" w:rsidR="00240E1A" w:rsidRPr="00C8446E" w:rsidRDefault="00240E1A" w:rsidP="00240E1A">
      <w:pPr>
        <w:spacing w:line="260" w:lineRule="exact"/>
        <w:jc w:val="center"/>
        <w:rPr>
          <w:b/>
          <w:sz w:val="28"/>
        </w:rPr>
      </w:pPr>
      <w:r w:rsidRPr="00C8446E">
        <w:rPr>
          <w:b/>
          <w:sz w:val="28"/>
        </w:rPr>
        <w:t xml:space="preserve">Перечень, коды и правила применения целевых статей в части, относящейся </w:t>
      </w:r>
      <w:proofErr w:type="gramStart"/>
      <w:r w:rsidRPr="00C8446E">
        <w:rPr>
          <w:b/>
          <w:sz w:val="28"/>
        </w:rPr>
        <w:t>к  бюджету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-Суворовского сельского поселения</w:t>
      </w:r>
    </w:p>
    <w:p w14:paraId="70410BAE" w14:textId="77777777" w:rsidR="00240E1A" w:rsidRDefault="00240E1A" w:rsidP="00240E1A">
      <w:pPr>
        <w:spacing w:line="260" w:lineRule="exact"/>
        <w:jc w:val="center"/>
        <w:rPr>
          <w:snapToGrid w:val="0"/>
          <w:sz w:val="28"/>
        </w:rPr>
      </w:pPr>
    </w:p>
    <w:p w14:paraId="0A6A0800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napToGrid w:val="0"/>
          <w:sz w:val="28"/>
        </w:rPr>
      </w:pPr>
      <w:r w:rsidRPr="00F55BCD">
        <w:rPr>
          <w:b/>
          <w:snapToGrid w:val="0"/>
          <w:sz w:val="28"/>
        </w:rPr>
        <w:t xml:space="preserve">02 0 00 00000   МП «Основные направления развития молодежной политики в </w:t>
      </w:r>
      <w:proofErr w:type="spellStart"/>
      <w:r w:rsidRPr="00F55BCD">
        <w:rPr>
          <w:b/>
          <w:snapToGrid w:val="0"/>
          <w:sz w:val="28"/>
        </w:rPr>
        <w:t>Кончанско</w:t>
      </w:r>
      <w:proofErr w:type="spellEnd"/>
      <w:r w:rsidRPr="00F55BCD">
        <w:rPr>
          <w:b/>
          <w:snapToGrid w:val="0"/>
          <w:sz w:val="28"/>
        </w:rPr>
        <w:t>-Суворо</w:t>
      </w:r>
      <w:r>
        <w:rPr>
          <w:b/>
          <w:snapToGrid w:val="0"/>
          <w:sz w:val="28"/>
        </w:rPr>
        <w:t>вском сельском поселении на 2023-2025</w:t>
      </w:r>
      <w:r w:rsidRPr="00F55BCD">
        <w:rPr>
          <w:b/>
          <w:snapToGrid w:val="0"/>
          <w:sz w:val="28"/>
        </w:rPr>
        <w:t xml:space="preserve"> годы»</w:t>
      </w:r>
    </w:p>
    <w:p w14:paraId="20C1B028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418FC54C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2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 w:rsidRPr="00D002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D002F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0</w:t>
      </w:r>
      <w:r w:rsidRPr="00646FCF">
        <w:t xml:space="preserve">  </w:t>
      </w:r>
      <w:r>
        <w:rPr>
          <w:b/>
          <w:sz w:val="28"/>
          <w:szCs w:val="28"/>
        </w:rPr>
        <w:t xml:space="preserve"> Проведение мероприятий на территории поселения для детей и молодёжи</w:t>
      </w:r>
    </w:p>
    <w:p w14:paraId="4390DB7C" w14:textId="77777777" w:rsidR="00240E1A" w:rsidRDefault="00240E1A" w:rsidP="00240E1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досуга для детей и молодёжи.</w:t>
      </w:r>
    </w:p>
    <w:p w14:paraId="27410CF3" w14:textId="77777777" w:rsidR="00240E1A" w:rsidRDefault="00240E1A" w:rsidP="00240E1A">
      <w:pPr>
        <w:spacing w:line="260" w:lineRule="exact"/>
        <w:rPr>
          <w:sz w:val="28"/>
          <w:szCs w:val="28"/>
        </w:rPr>
      </w:pPr>
    </w:p>
    <w:p w14:paraId="059A8525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F55BCD">
        <w:rPr>
          <w:b/>
          <w:sz w:val="28"/>
          <w:szCs w:val="28"/>
        </w:rPr>
        <w:t xml:space="preserve">03 0 </w:t>
      </w:r>
      <w:proofErr w:type="gramStart"/>
      <w:r w:rsidRPr="00F55BCD">
        <w:rPr>
          <w:b/>
          <w:sz w:val="28"/>
          <w:szCs w:val="28"/>
        </w:rPr>
        <w:t>00  00000</w:t>
      </w:r>
      <w:proofErr w:type="gramEnd"/>
      <w:r w:rsidRPr="00F55BCD">
        <w:rPr>
          <w:b/>
          <w:sz w:val="28"/>
          <w:szCs w:val="28"/>
        </w:rPr>
        <w:t xml:space="preserve">  МП «Развитие культуры </w:t>
      </w:r>
      <w:proofErr w:type="spellStart"/>
      <w:r w:rsidRPr="00F55BCD">
        <w:rPr>
          <w:b/>
          <w:sz w:val="28"/>
          <w:szCs w:val="28"/>
        </w:rPr>
        <w:t>Кончанско</w:t>
      </w:r>
      <w:proofErr w:type="spellEnd"/>
      <w:r w:rsidRPr="00F55BCD">
        <w:rPr>
          <w:b/>
          <w:sz w:val="28"/>
          <w:szCs w:val="28"/>
        </w:rPr>
        <w:t>-Суворовс</w:t>
      </w:r>
      <w:r>
        <w:rPr>
          <w:b/>
          <w:sz w:val="28"/>
          <w:szCs w:val="28"/>
        </w:rPr>
        <w:t>кого сельского поселения на 2023-2025</w:t>
      </w:r>
      <w:r w:rsidRPr="00F55BCD">
        <w:rPr>
          <w:b/>
          <w:sz w:val="28"/>
          <w:szCs w:val="28"/>
        </w:rPr>
        <w:t xml:space="preserve"> годы»</w:t>
      </w:r>
    </w:p>
    <w:p w14:paraId="13F29F21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5DCF81CA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D002F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proofErr w:type="gramStart"/>
      <w:r w:rsidRPr="00D002F2">
        <w:rPr>
          <w:b/>
          <w:sz w:val="28"/>
          <w:szCs w:val="28"/>
        </w:rPr>
        <w:t>2301</w:t>
      </w:r>
      <w:r>
        <w:rPr>
          <w:b/>
          <w:sz w:val="28"/>
          <w:szCs w:val="28"/>
        </w:rPr>
        <w:t>0</w:t>
      </w:r>
      <w:r w:rsidRPr="00646FCF">
        <w:t xml:space="preserve"> </w:t>
      </w:r>
      <w:r>
        <w:rPr>
          <w:b/>
          <w:sz w:val="28"/>
          <w:szCs w:val="28"/>
        </w:rPr>
        <w:t xml:space="preserve"> Проведение</w:t>
      </w:r>
      <w:proofErr w:type="gramEnd"/>
      <w:r>
        <w:rPr>
          <w:b/>
          <w:sz w:val="28"/>
          <w:szCs w:val="28"/>
        </w:rPr>
        <w:t xml:space="preserve"> мероприятий в сельском поселении в области культуры</w:t>
      </w:r>
    </w:p>
    <w:p w14:paraId="7CB30330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культуре.</w:t>
      </w:r>
    </w:p>
    <w:p w14:paraId="7A8E3C59" w14:textId="77777777" w:rsidR="00240E1A" w:rsidRDefault="00240E1A" w:rsidP="00240E1A">
      <w:pPr>
        <w:spacing w:line="260" w:lineRule="exact"/>
        <w:rPr>
          <w:sz w:val="28"/>
          <w:szCs w:val="28"/>
        </w:rPr>
      </w:pPr>
    </w:p>
    <w:p w14:paraId="3DAE2289" w14:textId="77777777" w:rsidR="00240E1A" w:rsidRDefault="00240E1A" w:rsidP="00240E1A">
      <w:pPr>
        <w:spacing w:line="260" w:lineRule="exact"/>
        <w:ind w:firstLine="709"/>
        <w:jc w:val="both"/>
        <w:rPr>
          <w:b/>
          <w:snapToGrid w:val="0"/>
          <w:sz w:val="28"/>
        </w:rPr>
      </w:pPr>
      <w:r w:rsidRPr="00F55BCD">
        <w:rPr>
          <w:b/>
          <w:sz w:val="28"/>
          <w:szCs w:val="28"/>
        </w:rPr>
        <w:t xml:space="preserve">05 0 00 </w:t>
      </w:r>
      <w:proofErr w:type="gramStart"/>
      <w:r w:rsidRPr="00F55BCD">
        <w:rPr>
          <w:b/>
          <w:sz w:val="28"/>
          <w:szCs w:val="28"/>
        </w:rPr>
        <w:t>00000  МП</w:t>
      </w:r>
      <w:proofErr w:type="gramEnd"/>
      <w:r w:rsidRPr="00F55BCD">
        <w:rPr>
          <w:b/>
          <w:sz w:val="28"/>
          <w:szCs w:val="28"/>
        </w:rPr>
        <w:t xml:space="preserve">  </w:t>
      </w:r>
      <w:r w:rsidRPr="00F55BCD">
        <w:rPr>
          <w:b/>
          <w:snapToGrid w:val="0"/>
          <w:sz w:val="28"/>
        </w:rPr>
        <w:t xml:space="preserve">«Развитие физической культуры и спорта в </w:t>
      </w:r>
      <w:proofErr w:type="spellStart"/>
      <w:r w:rsidRPr="00F55BCD">
        <w:rPr>
          <w:b/>
          <w:snapToGrid w:val="0"/>
          <w:sz w:val="28"/>
        </w:rPr>
        <w:t>Кончанско</w:t>
      </w:r>
      <w:proofErr w:type="spellEnd"/>
      <w:r w:rsidRPr="00F55BCD">
        <w:rPr>
          <w:b/>
          <w:snapToGrid w:val="0"/>
          <w:sz w:val="28"/>
        </w:rPr>
        <w:t>-Суворовском сельском поселе</w:t>
      </w:r>
      <w:r>
        <w:rPr>
          <w:b/>
          <w:snapToGrid w:val="0"/>
          <w:sz w:val="28"/>
        </w:rPr>
        <w:t>нии на 2023-2025</w:t>
      </w:r>
      <w:r w:rsidRPr="00F55BCD">
        <w:rPr>
          <w:b/>
          <w:snapToGrid w:val="0"/>
          <w:sz w:val="28"/>
        </w:rPr>
        <w:t xml:space="preserve"> годы»</w:t>
      </w:r>
    </w:p>
    <w:p w14:paraId="5C6FB384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napToGrid w:val="0"/>
          <w:sz w:val="28"/>
        </w:rPr>
      </w:pPr>
    </w:p>
    <w:p w14:paraId="4446AF50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5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00  </w:t>
      </w:r>
      <w:r w:rsidRPr="00D002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002F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0</w:t>
      </w:r>
      <w:proofErr w:type="gramEnd"/>
      <w:r w:rsidRPr="00646FCF">
        <w:t xml:space="preserve">  </w:t>
      </w:r>
      <w:r>
        <w:rPr>
          <w:b/>
          <w:sz w:val="28"/>
          <w:szCs w:val="28"/>
        </w:rPr>
        <w:t xml:space="preserve"> Проведение спортивных мероприятий на территории поселения</w:t>
      </w:r>
    </w:p>
    <w:p w14:paraId="66C05A2A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физической культуре.</w:t>
      </w:r>
    </w:p>
    <w:p w14:paraId="7C4FEFBF" w14:textId="77777777" w:rsidR="00240E1A" w:rsidRDefault="00240E1A" w:rsidP="00240E1A">
      <w:pPr>
        <w:spacing w:line="260" w:lineRule="exact"/>
        <w:rPr>
          <w:sz w:val="28"/>
          <w:szCs w:val="28"/>
        </w:rPr>
      </w:pPr>
    </w:p>
    <w:p w14:paraId="21AD6135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F55BCD">
        <w:rPr>
          <w:b/>
          <w:sz w:val="28"/>
          <w:szCs w:val="28"/>
        </w:rPr>
        <w:t xml:space="preserve">11 0 00 </w:t>
      </w:r>
      <w:proofErr w:type="gramStart"/>
      <w:r w:rsidRPr="00F55BCD">
        <w:rPr>
          <w:b/>
          <w:sz w:val="28"/>
          <w:szCs w:val="28"/>
        </w:rPr>
        <w:t>00000  МП</w:t>
      </w:r>
      <w:proofErr w:type="gramEnd"/>
      <w:r w:rsidRPr="00F55BCD">
        <w:rPr>
          <w:b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F55BCD">
        <w:rPr>
          <w:b/>
          <w:sz w:val="28"/>
          <w:szCs w:val="28"/>
        </w:rPr>
        <w:t>Кончанско</w:t>
      </w:r>
      <w:proofErr w:type="spellEnd"/>
      <w:r w:rsidRPr="00F55BCD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>вском сельском поселении на 2022-2024</w:t>
      </w:r>
      <w:r w:rsidRPr="00F55BCD">
        <w:rPr>
          <w:b/>
          <w:sz w:val="28"/>
          <w:szCs w:val="28"/>
        </w:rPr>
        <w:t xml:space="preserve"> годы»</w:t>
      </w:r>
    </w:p>
    <w:p w14:paraId="1376FA9C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5678E9AB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11 0 00 </w:t>
      </w:r>
      <w:proofErr w:type="gramStart"/>
      <w:r>
        <w:rPr>
          <w:b/>
          <w:sz w:val="28"/>
          <w:szCs w:val="28"/>
        </w:rPr>
        <w:t>29010  Содержание</w:t>
      </w:r>
      <w:proofErr w:type="gramEnd"/>
      <w:r>
        <w:rPr>
          <w:b/>
          <w:sz w:val="28"/>
          <w:szCs w:val="28"/>
        </w:rPr>
        <w:t xml:space="preserve"> автодорог за счет акцизов</w:t>
      </w:r>
    </w:p>
    <w:p w14:paraId="77A92B65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 xml:space="preserve">По данной целевой статье отражаются расходы на обеспечение </w:t>
      </w:r>
      <w:proofErr w:type="gramStart"/>
      <w:r w:rsidRPr="0044721F">
        <w:rPr>
          <w:sz w:val="28"/>
          <w:szCs w:val="28"/>
        </w:rPr>
        <w:t>деятельности  в</w:t>
      </w:r>
      <w:proofErr w:type="gramEnd"/>
      <w:r w:rsidRPr="0044721F">
        <w:rPr>
          <w:sz w:val="28"/>
          <w:szCs w:val="28"/>
        </w:rPr>
        <w:t xml:space="preserve"> сфере дорожного хозяйства</w:t>
      </w:r>
      <w:r>
        <w:rPr>
          <w:sz w:val="28"/>
          <w:szCs w:val="28"/>
        </w:rPr>
        <w:t xml:space="preserve"> за счет акцизов.</w:t>
      </w:r>
    </w:p>
    <w:p w14:paraId="2FF2BF92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0EAC23E0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11 0 00 </w:t>
      </w:r>
      <w:proofErr w:type="gramStart"/>
      <w:r>
        <w:rPr>
          <w:b/>
          <w:sz w:val="28"/>
          <w:szCs w:val="28"/>
        </w:rPr>
        <w:t>71520  Капитальный</w:t>
      </w:r>
      <w:proofErr w:type="gramEnd"/>
      <w:r>
        <w:rPr>
          <w:b/>
          <w:sz w:val="28"/>
          <w:szCs w:val="28"/>
        </w:rPr>
        <w:t xml:space="preserve"> ремонт, ремонт и содержание автомобильных дорог местного значения за счет </w:t>
      </w:r>
      <w:r w:rsidRPr="0067777B">
        <w:rPr>
          <w:b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осударственной</w:t>
      </w:r>
      <w:r w:rsidRPr="0067777B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Pr="0067777B">
        <w:rPr>
          <w:b/>
          <w:bCs/>
          <w:color w:val="000000"/>
          <w:sz w:val="28"/>
          <w:szCs w:val="28"/>
        </w:rPr>
        <w:t xml:space="preserve"> Новгородской области «Совершенствование и содержание дорожного хозяйства Новгородской области (за исключением автомобильных дорог федерального</w:t>
      </w:r>
      <w:r>
        <w:rPr>
          <w:b/>
          <w:bCs/>
          <w:color w:val="000000"/>
          <w:sz w:val="28"/>
          <w:szCs w:val="28"/>
        </w:rPr>
        <w:t xml:space="preserve"> значения) на 2020</w:t>
      </w:r>
      <w:r w:rsidRPr="0067777B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24</w:t>
      </w:r>
      <w:r w:rsidRPr="0067777B">
        <w:rPr>
          <w:b/>
          <w:bCs/>
          <w:color w:val="000000"/>
          <w:sz w:val="28"/>
          <w:szCs w:val="28"/>
        </w:rPr>
        <w:t xml:space="preserve"> годы»</w:t>
      </w:r>
    </w:p>
    <w:p w14:paraId="7CE90810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</w:p>
    <w:p w14:paraId="12E736CA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субсидии на капитальный ремонт и ремонт автомобильных дорог общего пользования населённых пунктов на 2020 -2024 годы.</w:t>
      </w:r>
    </w:p>
    <w:p w14:paraId="4B2DA94A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1C467C8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11 0 00 </w:t>
      </w:r>
      <w:r>
        <w:rPr>
          <w:b/>
          <w:sz w:val="28"/>
          <w:szCs w:val="28"/>
          <w:lang w:val="en-US"/>
        </w:rPr>
        <w:t>S</w:t>
      </w:r>
      <w:proofErr w:type="gramStart"/>
      <w:r>
        <w:rPr>
          <w:b/>
          <w:sz w:val="28"/>
          <w:szCs w:val="28"/>
        </w:rPr>
        <w:t>1520  Капитальный</w:t>
      </w:r>
      <w:proofErr w:type="gramEnd"/>
      <w:r>
        <w:rPr>
          <w:b/>
          <w:sz w:val="28"/>
          <w:szCs w:val="28"/>
        </w:rPr>
        <w:t xml:space="preserve"> ремонт и ремонт  автомобильных дорог местного значения за счет средств местного бюджета  к </w:t>
      </w:r>
      <w:r w:rsidRPr="0067777B">
        <w:rPr>
          <w:b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осударственной</w:t>
      </w:r>
      <w:r w:rsidRPr="0067777B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Pr="0067777B">
        <w:rPr>
          <w:b/>
          <w:bCs/>
          <w:color w:val="000000"/>
          <w:sz w:val="28"/>
          <w:szCs w:val="28"/>
        </w:rPr>
        <w:t xml:space="preserve"> Новгородской области «Совершенствование и содержание дорожного хозяйства Новгородской области (за исключением автомобильных дорог фед</w:t>
      </w:r>
      <w:r>
        <w:rPr>
          <w:b/>
          <w:bCs/>
          <w:color w:val="000000"/>
          <w:sz w:val="28"/>
          <w:szCs w:val="28"/>
        </w:rPr>
        <w:t>ерального значения) на 2020-2024</w:t>
      </w:r>
      <w:r w:rsidRPr="0067777B">
        <w:rPr>
          <w:b/>
          <w:bCs/>
          <w:color w:val="000000"/>
          <w:sz w:val="28"/>
          <w:szCs w:val="28"/>
        </w:rPr>
        <w:t xml:space="preserve"> годы»</w:t>
      </w:r>
    </w:p>
    <w:p w14:paraId="56CE2CB6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lastRenderedPageBreak/>
        <w:t>По данной целев</w:t>
      </w:r>
      <w:r>
        <w:rPr>
          <w:sz w:val="28"/>
          <w:szCs w:val="28"/>
        </w:rPr>
        <w:t xml:space="preserve">ой статье отражается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на капитальный ремонт и ремонт автомобильных дорог общего пользования населённых пунктов на 2020-2024 годы.</w:t>
      </w:r>
    </w:p>
    <w:p w14:paraId="3E961FC7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204DF115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F55BCD">
        <w:rPr>
          <w:b/>
          <w:sz w:val="28"/>
          <w:szCs w:val="28"/>
        </w:rPr>
        <w:t xml:space="preserve">24 0 00 00000   МП «Обеспечение пожарной безопасности на территории </w:t>
      </w:r>
      <w:proofErr w:type="spellStart"/>
      <w:r w:rsidRPr="00F55BCD">
        <w:rPr>
          <w:b/>
          <w:sz w:val="28"/>
          <w:szCs w:val="28"/>
        </w:rPr>
        <w:t>Кончанско</w:t>
      </w:r>
      <w:proofErr w:type="spellEnd"/>
      <w:r w:rsidRPr="00F55BCD">
        <w:rPr>
          <w:b/>
          <w:sz w:val="28"/>
          <w:szCs w:val="28"/>
        </w:rPr>
        <w:t>-Суворовс</w:t>
      </w:r>
      <w:r>
        <w:rPr>
          <w:b/>
          <w:sz w:val="28"/>
          <w:szCs w:val="28"/>
        </w:rPr>
        <w:t>кого сельского поселения на 2023-2025</w:t>
      </w:r>
      <w:r w:rsidRPr="00F55BCD">
        <w:rPr>
          <w:b/>
          <w:sz w:val="28"/>
          <w:szCs w:val="28"/>
        </w:rPr>
        <w:t xml:space="preserve"> годы»</w:t>
      </w:r>
    </w:p>
    <w:p w14:paraId="692679A9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24 0 00 </w:t>
      </w:r>
      <w:proofErr w:type="gramStart"/>
      <w:r>
        <w:rPr>
          <w:b/>
          <w:sz w:val="28"/>
          <w:szCs w:val="28"/>
        </w:rPr>
        <w:t>28010  Приобретение</w:t>
      </w:r>
      <w:proofErr w:type="gramEnd"/>
      <w:r>
        <w:rPr>
          <w:b/>
          <w:sz w:val="28"/>
          <w:szCs w:val="28"/>
        </w:rPr>
        <w:t xml:space="preserve"> и содержание объектов противопожарной деятельности</w:t>
      </w:r>
    </w:p>
    <w:p w14:paraId="041629BB" w14:textId="77777777" w:rsidR="00240E1A" w:rsidRDefault="00240E1A" w:rsidP="00240E1A">
      <w:pPr>
        <w:pStyle w:val="ConsPlu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21A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и обеспечение в с</w:t>
      </w:r>
      <w:r>
        <w:rPr>
          <w:rFonts w:ascii="Times New Roman" w:hAnsi="Times New Roman"/>
          <w:sz w:val="28"/>
          <w:szCs w:val="28"/>
        </w:rPr>
        <w:t xml:space="preserve">фере </w:t>
      </w:r>
      <w:proofErr w:type="gramStart"/>
      <w:r>
        <w:rPr>
          <w:rFonts w:ascii="Times New Roman" w:hAnsi="Times New Roman"/>
          <w:sz w:val="28"/>
          <w:szCs w:val="28"/>
        </w:rPr>
        <w:t>противопожарной  безопасности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14B9C89" w14:textId="77777777" w:rsidR="00240E1A" w:rsidRDefault="00240E1A" w:rsidP="00240E1A">
      <w:pPr>
        <w:pStyle w:val="ConsPlu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1170D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F55BCD">
        <w:rPr>
          <w:b/>
          <w:sz w:val="28"/>
          <w:szCs w:val="28"/>
        </w:rPr>
        <w:t xml:space="preserve"> 0 00 00000   </w:t>
      </w:r>
      <w:r>
        <w:rPr>
          <w:b/>
          <w:sz w:val="28"/>
          <w:szCs w:val="28"/>
        </w:rPr>
        <w:t>МП</w:t>
      </w:r>
      <w:r w:rsidRPr="00372726">
        <w:rPr>
          <w:b/>
          <w:sz w:val="28"/>
          <w:szCs w:val="28"/>
        </w:rPr>
        <w:t xml:space="preserve"> "Развитие информационного общества </w:t>
      </w:r>
      <w:proofErr w:type="gramStart"/>
      <w:r w:rsidRPr="00372726">
        <w:rPr>
          <w:b/>
          <w:sz w:val="28"/>
          <w:szCs w:val="28"/>
        </w:rPr>
        <w:t xml:space="preserve">в  </w:t>
      </w:r>
      <w:proofErr w:type="spellStart"/>
      <w:r w:rsidRPr="00372726">
        <w:rPr>
          <w:b/>
          <w:sz w:val="28"/>
          <w:szCs w:val="28"/>
        </w:rPr>
        <w:t>Кончанско</w:t>
      </w:r>
      <w:proofErr w:type="spellEnd"/>
      <w:proofErr w:type="gramEnd"/>
      <w:r w:rsidRPr="00372726">
        <w:rPr>
          <w:b/>
          <w:sz w:val="28"/>
          <w:szCs w:val="28"/>
        </w:rPr>
        <w:t>-Суворовском сельском поселении на 20</w:t>
      </w:r>
      <w:r>
        <w:rPr>
          <w:b/>
          <w:sz w:val="28"/>
          <w:szCs w:val="28"/>
        </w:rPr>
        <w:t>2</w:t>
      </w:r>
      <w:r w:rsidRPr="00372726">
        <w:rPr>
          <w:b/>
          <w:sz w:val="28"/>
          <w:szCs w:val="28"/>
        </w:rPr>
        <w:t>2-2024 годы"</w:t>
      </w:r>
    </w:p>
    <w:p w14:paraId="069E1B0D" w14:textId="77777777" w:rsidR="00240E1A" w:rsidRPr="00372726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14:paraId="7A808694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0 00 22510 Организация создания муниципальных информационных систем и автоматизированных рабочих мест</w:t>
      </w:r>
    </w:p>
    <w:p w14:paraId="2FB7D932" w14:textId="77777777" w:rsidR="00240E1A" w:rsidRDefault="00240E1A" w:rsidP="00240E1A">
      <w:pPr>
        <w:spacing w:line="260" w:lineRule="exact"/>
        <w:jc w:val="both"/>
      </w:pPr>
      <w:r w:rsidRPr="006D1F9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реализацию мероприятий, направленных на развитие информационного общества, </w:t>
      </w:r>
      <w:r w:rsidRPr="00E350F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E350FD">
        <w:rPr>
          <w:sz w:val="28"/>
          <w:szCs w:val="28"/>
        </w:rPr>
        <w:t xml:space="preserve"> муниципальных информационных систем и автоматизированных рабочих мест.</w:t>
      </w:r>
    </w:p>
    <w:p w14:paraId="3B142FB3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14:paraId="1076CC62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F55BCD">
        <w:rPr>
          <w:b/>
          <w:sz w:val="28"/>
          <w:szCs w:val="28"/>
        </w:rPr>
        <w:t xml:space="preserve">50 0 </w:t>
      </w:r>
      <w:proofErr w:type="gramStart"/>
      <w:r w:rsidRPr="00F55BCD">
        <w:rPr>
          <w:b/>
          <w:sz w:val="28"/>
          <w:szCs w:val="28"/>
        </w:rPr>
        <w:t>00  00000</w:t>
      </w:r>
      <w:proofErr w:type="gramEnd"/>
      <w:r w:rsidRPr="00F55BCD">
        <w:rPr>
          <w:b/>
          <w:sz w:val="28"/>
          <w:szCs w:val="28"/>
        </w:rPr>
        <w:t xml:space="preserve">   МП  «Благоустройство территории </w:t>
      </w:r>
      <w:proofErr w:type="spellStart"/>
      <w:r w:rsidRPr="00F55BCD">
        <w:rPr>
          <w:b/>
          <w:sz w:val="28"/>
          <w:szCs w:val="28"/>
        </w:rPr>
        <w:t>Кончанско</w:t>
      </w:r>
      <w:proofErr w:type="spellEnd"/>
      <w:r w:rsidRPr="00F55BCD">
        <w:rPr>
          <w:b/>
          <w:sz w:val="28"/>
          <w:szCs w:val="28"/>
        </w:rPr>
        <w:t>-Суворовс</w:t>
      </w:r>
      <w:r>
        <w:rPr>
          <w:b/>
          <w:sz w:val="28"/>
          <w:szCs w:val="28"/>
        </w:rPr>
        <w:t>кого сельского поселения на 2023-2025</w:t>
      </w:r>
      <w:r w:rsidRPr="00F55BCD">
        <w:rPr>
          <w:b/>
          <w:sz w:val="28"/>
          <w:szCs w:val="28"/>
        </w:rPr>
        <w:t xml:space="preserve"> годы»</w:t>
      </w:r>
    </w:p>
    <w:p w14:paraId="388B83B9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14:paraId="5B492BEB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50 0 00 27010   Уличное освещение</w:t>
      </w:r>
    </w:p>
    <w:p w14:paraId="2126BCCD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за уличное освещение, ремонт сети уличного освещения, </w:t>
      </w:r>
      <w:proofErr w:type="gramStart"/>
      <w:r>
        <w:rPr>
          <w:sz w:val="28"/>
          <w:szCs w:val="28"/>
        </w:rPr>
        <w:t>приобретением  материальных</w:t>
      </w:r>
      <w:proofErr w:type="gramEnd"/>
      <w:r>
        <w:rPr>
          <w:sz w:val="28"/>
          <w:szCs w:val="28"/>
        </w:rPr>
        <w:t xml:space="preserve"> запасов.</w:t>
      </w:r>
    </w:p>
    <w:p w14:paraId="6625C38F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51CC42E7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50  0</w:t>
      </w:r>
      <w:proofErr w:type="gramEnd"/>
      <w:r>
        <w:rPr>
          <w:b/>
          <w:sz w:val="28"/>
          <w:szCs w:val="28"/>
        </w:rPr>
        <w:t xml:space="preserve"> 00  27020    Озеленение</w:t>
      </w:r>
    </w:p>
    <w:p w14:paraId="242F7EB9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оплатой расходов на озеленение.</w:t>
      </w:r>
    </w:p>
    <w:p w14:paraId="4D1D3AC6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7564A747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50 0 00 </w:t>
      </w:r>
      <w:proofErr w:type="gramStart"/>
      <w:r>
        <w:rPr>
          <w:b/>
          <w:sz w:val="28"/>
          <w:szCs w:val="28"/>
        </w:rPr>
        <w:t>27030  Организация</w:t>
      </w:r>
      <w:proofErr w:type="gramEnd"/>
      <w:r>
        <w:rPr>
          <w:b/>
          <w:sz w:val="28"/>
          <w:szCs w:val="28"/>
        </w:rPr>
        <w:t xml:space="preserve"> и содержание мест захоронений</w:t>
      </w:r>
    </w:p>
    <w:p w14:paraId="31723778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расходов на содержание </w:t>
      </w:r>
      <w:proofErr w:type="gramStart"/>
      <w:r>
        <w:rPr>
          <w:sz w:val="28"/>
          <w:szCs w:val="28"/>
        </w:rPr>
        <w:t>кладбищ</w:t>
      </w:r>
      <w:proofErr w:type="gramEnd"/>
      <w:r>
        <w:rPr>
          <w:sz w:val="28"/>
          <w:szCs w:val="28"/>
        </w:rPr>
        <w:t xml:space="preserve"> состоящих на балансе поселения.</w:t>
      </w:r>
    </w:p>
    <w:p w14:paraId="05C6C6FF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35CCD44B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50 0 00 27040   Прочие мероприятия по благоустройству</w:t>
      </w:r>
    </w:p>
    <w:p w14:paraId="0DF908CE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расходов по </w:t>
      </w:r>
      <w:proofErr w:type="gramStart"/>
      <w:r>
        <w:rPr>
          <w:sz w:val="28"/>
          <w:szCs w:val="28"/>
        </w:rPr>
        <w:t>благоустройству,  не</w:t>
      </w:r>
      <w:proofErr w:type="gramEnd"/>
      <w:r>
        <w:rPr>
          <w:sz w:val="28"/>
          <w:szCs w:val="28"/>
        </w:rPr>
        <w:t xml:space="preserve"> отнесенных к целевым статьям                   50 0 00 27010 - 50 0 00 27030.</w:t>
      </w:r>
    </w:p>
    <w:p w14:paraId="25D38C39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3FB721D3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C126BB">
        <w:rPr>
          <w:b/>
          <w:sz w:val="28"/>
          <w:szCs w:val="28"/>
        </w:rPr>
        <w:t>50 0 0072090 Прочие мероприятия на реализацию проектов местных инициатив граждан</w:t>
      </w:r>
    </w:p>
    <w:p w14:paraId="6F99818D" w14:textId="77777777" w:rsidR="00240E1A" w:rsidRPr="00C126BB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C126BB">
        <w:rPr>
          <w:sz w:val="28"/>
          <w:szCs w:val="28"/>
        </w:rPr>
        <w:t>По данной</w:t>
      </w:r>
      <w:r>
        <w:rPr>
          <w:sz w:val="28"/>
          <w:szCs w:val="28"/>
        </w:rPr>
        <w:t xml:space="preserve"> целевой</w:t>
      </w:r>
      <w:r w:rsidRPr="00C126B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 xml:space="preserve"> отражаются расходы на реализацию проектов местных инициатив граждан.</w:t>
      </w:r>
    </w:p>
    <w:p w14:paraId="6F0BFF9F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A5A6B47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50 0 00</w:t>
      </w:r>
      <w:r>
        <w:rPr>
          <w:b/>
          <w:sz w:val="28"/>
          <w:szCs w:val="28"/>
          <w:lang w:val="en-US"/>
        </w:rPr>
        <w:t>S</w:t>
      </w:r>
      <w:r w:rsidRPr="00C126BB">
        <w:rPr>
          <w:b/>
          <w:sz w:val="28"/>
          <w:szCs w:val="28"/>
        </w:rPr>
        <w:t xml:space="preserve">2090 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 w:rsidRPr="00C126BB">
        <w:rPr>
          <w:b/>
          <w:sz w:val="28"/>
          <w:szCs w:val="28"/>
        </w:rPr>
        <w:t xml:space="preserve"> на реализацию проектов местных инициатив граждан</w:t>
      </w:r>
    </w:p>
    <w:p w14:paraId="39D247A7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C126BB">
        <w:rPr>
          <w:sz w:val="28"/>
          <w:szCs w:val="28"/>
        </w:rPr>
        <w:t>По данной</w:t>
      </w:r>
      <w:r>
        <w:rPr>
          <w:sz w:val="28"/>
          <w:szCs w:val="28"/>
        </w:rPr>
        <w:t xml:space="preserve"> целевой</w:t>
      </w:r>
      <w:r w:rsidRPr="00C126B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 xml:space="preserve"> отражаются 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реализацию проектов местных инициатив граждан.</w:t>
      </w:r>
    </w:p>
    <w:p w14:paraId="5313A8BC" w14:textId="77777777" w:rsidR="00240E1A" w:rsidRPr="00AA1E6E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540"/>
        <w:jc w:val="both"/>
        <w:rPr>
          <w:spacing w:val="-1"/>
          <w:w w:val="101"/>
          <w:sz w:val="28"/>
          <w:szCs w:val="28"/>
        </w:rPr>
      </w:pPr>
      <w:r w:rsidRPr="00AA1E6E">
        <w:rPr>
          <w:b/>
          <w:sz w:val="28"/>
          <w:szCs w:val="28"/>
        </w:rPr>
        <w:t>50 0 00 20820 МП «Проведение мероприятий, направленных на борьбу с борщевиком Сосновского</w:t>
      </w:r>
    </w:p>
    <w:p w14:paraId="343D10AF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борьбе с борщевиком Сосновского</w:t>
      </w:r>
    </w:p>
    <w:p w14:paraId="25B5E1FE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4DAB8DA3" w14:textId="77777777" w:rsidR="00240E1A" w:rsidRPr="00ED64DD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2A49FE">
        <w:rPr>
          <w:b/>
          <w:sz w:val="28"/>
          <w:szCs w:val="28"/>
        </w:rPr>
        <w:lastRenderedPageBreak/>
        <w:t>50 000 75260 Прочие мероприятия</w:t>
      </w:r>
      <w:r>
        <w:rPr>
          <w:b/>
          <w:sz w:val="28"/>
          <w:szCs w:val="28"/>
        </w:rPr>
        <w:t xml:space="preserve"> </w:t>
      </w:r>
      <w:r w:rsidRPr="00ED64DD">
        <w:rPr>
          <w:b/>
          <w:sz w:val="28"/>
          <w:szCs w:val="28"/>
        </w:rPr>
        <w:t>на реализацию приоритетных проектов поддержки местных инициатив</w:t>
      </w:r>
    </w:p>
    <w:p w14:paraId="4965812D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>
        <w:rPr>
          <w:snapToGrid w:val="0"/>
          <w:sz w:val="28"/>
        </w:rPr>
        <w:t xml:space="preserve">прочие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реализацию приоритетных проектов поддержки местных инициатив;</w:t>
      </w:r>
    </w:p>
    <w:p w14:paraId="561988D1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2CA2A23A" w14:textId="77777777" w:rsidR="00240E1A" w:rsidRPr="00ED64DD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2A49FE">
        <w:rPr>
          <w:b/>
          <w:sz w:val="28"/>
          <w:szCs w:val="28"/>
        </w:rPr>
        <w:t xml:space="preserve">50 000 </w:t>
      </w:r>
      <w:r w:rsidRPr="002A49FE">
        <w:rPr>
          <w:b/>
          <w:sz w:val="28"/>
          <w:szCs w:val="28"/>
          <w:lang w:val="en-US"/>
        </w:rPr>
        <w:t>S</w:t>
      </w:r>
      <w:r w:rsidRPr="002A49FE">
        <w:rPr>
          <w:b/>
          <w:sz w:val="28"/>
          <w:szCs w:val="28"/>
        </w:rPr>
        <w:t>5260</w:t>
      </w:r>
      <w:r>
        <w:rPr>
          <w:sz w:val="28"/>
          <w:szCs w:val="28"/>
        </w:rPr>
        <w:t xml:space="preserve"> </w:t>
      </w:r>
      <w:r w:rsidRPr="002A49FE">
        <w:rPr>
          <w:b/>
          <w:sz w:val="28"/>
          <w:szCs w:val="28"/>
        </w:rPr>
        <w:t>Прочие мероприятия</w:t>
      </w:r>
      <w:r>
        <w:rPr>
          <w:b/>
          <w:sz w:val="28"/>
          <w:szCs w:val="28"/>
        </w:rPr>
        <w:t xml:space="preserve"> </w:t>
      </w:r>
      <w:r w:rsidRPr="00ED64DD">
        <w:rPr>
          <w:b/>
          <w:sz w:val="28"/>
          <w:szCs w:val="28"/>
        </w:rPr>
        <w:t>на реализацию приоритетных проектов поддержки местных инициатив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>)</w:t>
      </w:r>
    </w:p>
    <w:p w14:paraId="76365EE9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>
        <w:rPr>
          <w:snapToGrid w:val="0"/>
          <w:sz w:val="28"/>
        </w:rPr>
        <w:t xml:space="preserve">прочие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за счет средств бюджета сельского поселения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на реализацию приоритетных проектов поддержки местных инициатив».</w:t>
      </w:r>
    </w:p>
    <w:p w14:paraId="1EE41AAA" w14:textId="77777777" w:rsidR="00240E1A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FDFB5B7" w14:textId="77777777" w:rsidR="00240E1A" w:rsidRPr="00AA1E6E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540"/>
        <w:jc w:val="both"/>
        <w:rPr>
          <w:spacing w:val="-1"/>
          <w:w w:val="101"/>
          <w:sz w:val="28"/>
          <w:szCs w:val="28"/>
        </w:rPr>
      </w:pPr>
      <w:r w:rsidRPr="00AA1E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0 0</w:t>
      </w:r>
      <w:r w:rsidRPr="00AA1E6E">
        <w:rPr>
          <w:b/>
          <w:sz w:val="28"/>
          <w:szCs w:val="28"/>
        </w:rPr>
        <w:t>00 21400 Расходные обязательства, связанные с финансированием первоочередных расходов за счет межбюджетных трансфертов</w:t>
      </w:r>
    </w:p>
    <w:p w14:paraId="344AEBAC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решением первоочередных задач за счет иных межбюджетных трансфертов.</w:t>
      </w:r>
    </w:p>
    <w:p w14:paraId="393FF62F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65D4349A" w14:textId="77777777" w:rsidR="00240E1A" w:rsidRPr="00BD6733" w:rsidRDefault="00240E1A" w:rsidP="00240E1A">
      <w:pPr>
        <w:ind w:firstLine="709"/>
        <w:jc w:val="both"/>
        <w:rPr>
          <w:b/>
          <w:sz w:val="28"/>
          <w:szCs w:val="28"/>
        </w:rPr>
      </w:pPr>
      <w:r w:rsidRPr="00C5041D">
        <w:rPr>
          <w:b/>
          <w:sz w:val="28"/>
          <w:szCs w:val="28"/>
        </w:rPr>
        <w:t>50</w:t>
      </w:r>
      <w:r w:rsidRPr="00C5041D">
        <w:rPr>
          <w:b/>
          <w:iCs/>
          <w:sz w:val="28"/>
          <w:szCs w:val="28"/>
        </w:rPr>
        <w:t xml:space="preserve"> 0 00 75430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>Расходные обязательства на реализацию мероприятий по уничтожению борщевика Сосновского</w:t>
      </w:r>
    </w:p>
    <w:p w14:paraId="18F2D562" w14:textId="77777777" w:rsidR="00240E1A" w:rsidRDefault="00240E1A" w:rsidP="00240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с </w:t>
      </w:r>
      <w:r>
        <w:rPr>
          <w:bCs/>
          <w:sz w:val="28"/>
          <w:szCs w:val="28"/>
        </w:rPr>
        <w:t>реализацией мероприятий по уничтожению борщевика Сосновского</w:t>
      </w:r>
      <w:r>
        <w:rPr>
          <w:sz w:val="28"/>
          <w:szCs w:val="28"/>
        </w:rPr>
        <w:t xml:space="preserve"> на территории сельского поселения.</w:t>
      </w:r>
    </w:p>
    <w:p w14:paraId="36F0D77C" w14:textId="77777777" w:rsidR="00240E1A" w:rsidRDefault="00240E1A" w:rsidP="00240E1A">
      <w:pPr>
        <w:ind w:firstLine="709"/>
        <w:jc w:val="both"/>
        <w:rPr>
          <w:sz w:val="28"/>
          <w:szCs w:val="28"/>
        </w:rPr>
      </w:pPr>
    </w:p>
    <w:p w14:paraId="50878371" w14:textId="77777777" w:rsidR="00240E1A" w:rsidRDefault="00240E1A" w:rsidP="00240E1A">
      <w:pPr>
        <w:ind w:firstLine="709"/>
        <w:jc w:val="both"/>
        <w:rPr>
          <w:bCs/>
          <w:sz w:val="28"/>
          <w:szCs w:val="28"/>
        </w:rPr>
      </w:pPr>
      <w:r w:rsidRPr="00C5041D">
        <w:rPr>
          <w:b/>
          <w:sz w:val="28"/>
          <w:szCs w:val="28"/>
        </w:rPr>
        <w:t>50</w:t>
      </w:r>
      <w:r w:rsidRPr="00C5041D">
        <w:rPr>
          <w:b/>
          <w:iCs/>
          <w:sz w:val="28"/>
          <w:szCs w:val="28"/>
        </w:rPr>
        <w:t xml:space="preserve"> 0 00 </w:t>
      </w:r>
      <w:r w:rsidRPr="00C5041D">
        <w:rPr>
          <w:b/>
          <w:iCs/>
          <w:sz w:val="28"/>
          <w:szCs w:val="28"/>
          <w:lang w:val="en-US"/>
        </w:rPr>
        <w:t>S</w:t>
      </w:r>
      <w:r w:rsidRPr="00C5041D">
        <w:rPr>
          <w:b/>
          <w:iCs/>
          <w:sz w:val="28"/>
          <w:szCs w:val="28"/>
        </w:rPr>
        <w:t>5430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>Расходные обязательства на реализацию мероприятий по уничтожению борщевика Сосновского</w:t>
      </w:r>
      <w:r>
        <w:rPr>
          <w:b/>
          <w:bCs/>
          <w:sz w:val="28"/>
          <w:szCs w:val="28"/>
        </w:rPr>
        <w:t xml:space="preserve"> (</w:t>
      </w:r>
      <w:proofErr w:type="spellStart"/>
      <w:r w:rsidRPr="00BD6733">
        <w:rPr>
          <w:b/>
          <w:bCs/>
          <w:sz w:val="28"/>
          <w:szCs w:val="28"/>
        </w:rPr>
        <w:t>софинансирование</w:t>
      </w:r>
      <w:proofErr w:type="spellEnd"/>
      <w:r w:rsidRPr="00BD6733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14:paraId="79CA6641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</w:t>
      </w:r>
      <w:proofErr w:type="spellStart"/>
      <w:r>
        <w:rPr>
          <w:sz w:val="28"/>
          <w:szCs w:val="28"/>
        </w:rPr>
        <w:t>софинасирование</w:t>
      </w:r>
      <w:proofErr w:type="spellEnd"/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реализации мероприятий по уничтожению борщевика Сосновского</w:t>
      </w:r>
      <w:r>
        <w:rPr>
          <w:sz w:val="28"/>
          <w:szCs w:val="28"/>
        </w:rPr>
        <w:t xml:space="preserve"> на территории сельского поселения.</w:t>
      </w:r>
    </w:p>
    <w:p w14:paraId="64C1D481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7B0253AB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93 9 </w:t>
      </w:r>
      <w:proofErr w:type="gramStart"/>
      <w:r>
        <w:rPr>
          <w:b/>
          <w:sz w:val="28"/>
          <w:szCs w:val="28"/>
        </w:rPr>
        <w:t>0099980  Доплаты</w:t>
      </w:r>
      <w:proofErr w:type="gramEnd"/>
      <w:r>
        <w:rPr>
          <w:b/>
          <w:sz w:val="28"/>
          <w:szCs w:val="28"/>
        </w:rPr>
        <w:t xml:space="preserve"> к пенсиям государственных служащих субъектов РФ и муниципальных служащих</w:t>
      </w:r>
      <w:r w:rsidRPr="0067777B">
        <w:rPr>
          <w:b/>
          <w:bCs/>
          <w:color w:val="000000"/>
          <w:sz w:val="28"/>
          <w:szCs w:val="28"/>
        </w:rPr>
        <w:t>»</w:t>
      </w:r>
    </w:p>
    <w:p w14:paraId="2350BC29" w14:textId="77777777" w:rsidR="00240E1A" w:rsidRPr="00837931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доплаты к пенсиям государственных и муниципальных служащих.</w:t>
      </w:r>
    </w:p>
    <w:p w14:paraId="6B4F403E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5A607213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sz w:val="28"/>
          <w:szCs w:val="28"/>
        </w:rPr>
      </w:pPr>
      <w:r w:rsidRPr="008D7245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  <w:lang w:val="en-US"/>
        </w:rPr>
        <w:t>S</w:t>
      </w:r>
      <w:r w:rsidRPr="008D7245">
        <w:rPr>
          <w:b/>
          <w:sz w:val="28"/>
          <w:szCs w:val="28"/>
        </w:rPr>
        <w:t>2280</w:t>
      </w:r>
      <w:r w:rsidRPr="00AE1575">
        <w:rPr>
          <w:sz w:val="28"/>
          <w:szCs w:val="28"/>
        </w:rPr>
        <w:t xml:space="preserve"> </w:t>
      </w:r>
      <w:proofErr w:type="spellStart"/>
      <w:r w:rsidRPr="004260F9">
        <w:rPr>
          <w:b/>
          <w:sz w:val="28"/>
          <w:szCs w:val="28"/>
        </w:rPr>
        <w:t>С</w:t>
      </w:r>
      <w:r>
        <w:rPr>
          <w:b/>
          <w:bCs/>
          <w:sz w:val="28"/>
          <w:szCs w:val="28"/>
        </w:rPr>
        <w:t>офинансирование</w:t>
      </w:r>
      <w:proofErr w:type="spellEnd"/>
      <w:r>
        <w:rPr>
          <w:b/>
          <w:bCs/>
          <w:sz w:val="28"/>
          <w:szCs w:val="28"/>
        </w:rPr>
        <w:t xml:space="preserve"> по</w:t>
      </w:r>
      <w:r w:rsidRPr="00AE1575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и и проведению</w:t>
      </w:r>
      <w:r w:rsidRPr="00AE1575">
        <w:rPr>
          <w:b/>
          <w:bCs/>
          <w:sz w:val="28"/>
          <w:szCs w:val="28"/>
        </w:rPr>
        <w:t xml:space="preserve"> профессионально</w:t>
      </w:r>
      <w:r>
        <w:rPr>
          <w:b/>
          <w:bCs/>
          <w:sz w:val="28"/>
          <w:szCs w:val="28"/>
        </w:rPr>
        <w:t>й переподготовки, курсов повышения квалификации</w:t>
      </w:r>
      <w:r w:rsidRPr="00AE15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 служащих, семинары и другие виды </w:t>
      </w:r>
    </w:p>
    <w:p w14:paraId="41051DF1" w14:textId="77777777" w:rsidR="00240E1A" w:rsidRDefault="00240E1A" w:rsidP="00240E1A">
      <w:pPr>
        <w:spacing w:line="260" w:lineRule="exact"/>
        <w:ind w:firstLine="720"/>
        <w:jc w:val="both"/>
        <w:rPr>
          <w:bCs/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отражается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</w:t>
      </w:r>
      <w:r w:rsidRPr="00AE1575">
        <w:rPr>
          <w:bCs/>
          <w:sz w:val="28"/>
          <w:szCs w:val="28"/>
        </w:rPr>
        <w:t>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</w:r>
      <w:r>
        <w:rPr>
          <w:bCs/>
          <w:sz w:val="28"/>
          <w:szCs w:val="28"/>
        </w:rPr>
        <w:t>.</w:t>
      </w:r>
    </w:p>
    <w:p w14:paraId="7C5A749F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539024E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>93 0 0072280  Субсидии бюджетам муниципальных районов для предоставления их бюджетам городских и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2021-2023 годы</w:t>
      </w:r>
    </w:p>
    <w:p w14:paraId="671A3EA1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</w:t>
      </w:r>
      <w:r w:rsidRPr="0067161D">
        <w:rPr>
          <w:sz w:val="28"/>
          <w:szCs w:val="28"/>
        </w:rPr>
        <w:t>субсидии бюджетам муниципальных районов для предоставления их бюджетам городских и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служащих.</w:t>
      </w:r>
    </w:p>
    <w:p w14:paraId="74E18D96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0C01B14D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95 0 00 </w:t>
      </w:r>
      <w:proofErr w:type="gramStart"/>
      <w:r>
        <w:rPr>
          <w:b/>
          <w:sz w:val="28"/>
          <w:szCs w:val="28"/>
        </w:rPr>
        <w:t>71420  Иные</w:t>
      </w:r>
      <w:proofErr w:type="gramEnd"/>
      <w:r>
        <w:rPr>
          <w:b/>
          <w:sz w:val="28"/>
          <w:szCs w:val="28"/>
        </w:rPr>
        <w:t xml:space="preserve"> межбюджетные трансферты на частичную компенсацию дополнительных расходов на повышение заработной платы работников бюджетной сферы</w:t>
      </w:r>
    </w:p>
    <w:p w14:paraId="37FB898D" w14:textId="77777777" w:rsidR="00240E1A" w:rsidRPr="0067161D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lastRenderedPageBreak/>
        <w:t>По данной целев</w:t>
      </w:r>
      <w:r>
        <w:rPr>
          <w:sz w:val="28"/>
          <w:szCs w:val="28"/>
        </w:rPr>
        <w:t xml:space="preserve">ой статье отражаются </w:t>
      </w:r>
      <w:r w:rsidRPr="00654AA5">
        <w:rPr>
          <w:sz w:val="28"/>
          <w:szCs w:val="28"/>
        </w:rPr>
        <w:t>иные межбюджетные трансферты на частичную компенсацию дополнительных расходов на повышение заработной платы работников бюджетной сферы</w:t>
      </w:r>
      <w:r w:rsidRPr="0067161D">
        <w:rPr>
          <w:sz w:val="28"/>
          <w:szCs w:val="28"/>
        </w:rPr>
        <w:t>.</w:t>
      </w:r>
    </w:p>
    <w:p w14:paraId="47D8B100" w14:textId="77777777" w:rsidR="00240E1A" w:rsidRDefault="00240E1A" w:rsidP="00240E1A">
      <w:pPr>
        <w:spacing w:line="260" w:lineRule="exact"/>
        <w:jc w:val="both"/>
        <w:rPr>
          <w:sz w:val="28"/>
          <w:szCs w:val="28"/>
        </w:rPr>
      </w:pPr>
    </w:p>
    <w:p w14:paraId="5F0B317A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97 0 00 </w:t>
      </w:r>
      <w:proofErr w:type="gramStart"/>
      <w:r>
        <w:rPr>
          <w:b/>
          <w:sz w:val="28"/>
          <w:szCs w:val="28"/>
        </w:rPr>
        <w:t>81020  Межбюджетные</w:t>
      </w:r>
      <w:proofErr w:type="gramEnd"/>
      <w:r>
        <w:rPr>
          <w:b/>
          <w:sz w:val="28"/>
          <w:szCs w:val="28"/>
        </w:rPr>
        <w:t xml:space="preserve"> трансферты на выполнение Контрольно-счетной палатой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</w:r>
    </w:p>
    <w:p w14:paraId="4B76056A" w14:textId="77777777" w:rsidR="00240E1A" w:rsidRPr="00BD379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перечислением субвенций на выполнение </w:t>
      </w:r>
      <w:proofErr w:type="gramStart"/>
      <w:r>
        <w:rPr>
          <w:sz w:val="28"/>
          <w:szCs w:val="28"/>
        </w:rPr>
        <w:t>полномочий  по</w:t>
      </w:r>
      <w:proofErr w:type="gramEnd"/>
      <w:r>
        <w:rPr>
          <w:sz w:val="28"/>
          <w:szCs w:val="28"/>
        </w:rPr>
        <w:t xml:space="preserve"> осуществлению внешнего муниципального финансового контроля.</w:t>
      </w:r>
    </w:p>
    <w:p w14:paraId="09BA8329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53467297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 xml:space="preserve">51180  </w:t>
      </w:r>
      <w:r w:rsidRPr="00646FCF">
        <w:rPr>
          <w:b/>
          <w:sz w:val="28"/>
          <w:szCs w:val="28"/>
        </w:rPr>
        <w:t>Осуществление</w:t>
      </w:r>
      <w:proofErr w:type="gramEnd"/>
      <w:r w:rsidRPr="00646FCF">
        <w:rPr>
          <w:b/>
          <w:sz w:val="28"/>
          <w:szCs w:val="28"/>
        </w:rPr>
        <w:t xml:space="preserve"> первичного воинского учета </w:t>
      </w:r>
      <w:r>
        <w:rPr>
          <w:b/>
          <w:sz w:val="28"/>
          <w:szCs w:val="28"/>
        </w:rPr>
        <w:t>органами местного самоуправления поселений, муниципальных и городских округов</w:t>
      </w:r>
    </w:p>
    <w:p w14:paraId="50A6FB9F" w14:textId="77777777" w:rsidR="00240E1A" w:rsidRDefault="00240E1A" w:rsidP="00240E1A">
      <w:pPr>
        <w:spacing w:line="260" w:lineRule="exact"/>
        <w:ind w:firstLine="720"/>
        <w:jc w:val="both"/>
        <w:rPr>
          <w:snapToGrid w:val="0"/>
          <w:sz w:val="28"/>
        </w:rPr>
      </w:pPr>
      <w:r w:rsidRPr="006F4AF4">
        <w:rPr>
          <w:snapToGrid w:val="0"/>
          <w:sz w:val="28"/>
        </w:rPr>
        <w:t>По данной целевой статье отражаются расходы бюджет</w:t>
      </w:r>
      <w:r>
        <w:rPr>
          <w:snapToGrid w:val="0"/>
          <w:sz w:val="28"/>
        </w:rPr>
        <w:t>а сельского поселения</w:t>
      </w:r>
      <w:r w:rsidRPr="00EC29E0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на оплату труда, с учетом начислений,</w:t>
      </w:r>
      <w:r w:rsidRPr="006F4AF4">
        <w:rPr>
          <w:snapToGrid w:val="0"/>
          <w:sz w:val="28"/>
        </w:rPr>
        <w:t xml:space="preserve"> связанные с осуществлением полномочий по первичному воинскому учету </w:t>
      </w:r>
      <w:r w:rsidRPr="00547733">
        <w:rPr>
          <w:sz w:val="28"/>
          <w:szCs w:val="28"/>
        </w:rPr>
        <w:t>органами местного самоуправления поселений, муниципальных и городских округов</w:t>
      </w:r>
      <w:r w:rsidRPr="006F4AF4">
        <w:rPr>
          <w:snapToGrid w:val="0"/>
          <w:sz w:val="28"/>
        </w:rPr>
        <w:t>.</w:t>
      </w:r>
    </w:p>
    <w:p w14:paraId="310FEAC3" w14:textId="77777777" w:rsidR="00240E1A" w:rsidRPr="00127620" w:rsidRDefault="00240E1A" w:rsidP="00240E1A">
      <w:pPr>
        <w:spacing w:line="260" w:lineRule="exact"/>
        <w:ind w:firstLine="720"/>
        <w:jc w:val="both"/>
        <w:rPr>
          <w:snapToGrid w:val="0"/>
          <w:sz w:val="28"/>
        </w:rPr>
      </w:pPr>
    </w:p>
    <w:p w14:paraId="4AAE192D" w14:textId="77777777" w:rsidR="00240E1A" w:rsidRPr="00004BED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004BED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</w:t>
      </w:r>
      <w:r w:rsidRPr="00004BE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 w:rsidRPr="00004BED">
        <w:rPr>
          <w:b/>
          <w:sz w:val="28"/>
          <w:szCs w:val="28"/>
        </w:rPr>
        <w:t>7065</w:t>
      </w:r>
      <w:r>
        <w:rPr>
          <w:b/>
          <w:sz w:val="28"/>
          <w:szCs w:val="28"/>
        </w:rPr>
        <w:t>0</w:t>
      </w:r>
      <w:r w:rsidRPr="00004BED">
        <w:rPr>
          <w:b/>
          <w:sz w:val="28"/>
          <w:szCs w:val="28"/>
        </w:rPr>
        <w:t xml:space="preserve">     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</w:r>
    </w:p>
    <w:p w14:paraId="1408A120" w14:textId="77777777" w:rsidR="00240E1A" w:rsidRPr="00D72696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D72696">
        <w:rPr>
          <w:sz w:val="28"/>
          <w:szCs w:val="28"/>
        </w:rPr>
        <w:t>По данной целевой статье отражаются расходы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</w:r>
      <w:r>
        <w:rPr>
          <w:sz w:val="28"/>
          <w:szCs w:val="28"/>
        </w:rPr>
        <w:t>.</w:t>
      </w:r>
    </w:p>
    <w:p w14:paraId="2A1A10EF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085F2A" w14:textId="77777777" w:rsidR="00240E1A" w:rsidRPr="001B0439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8D7245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8D7245">
        <w:rPr>
          <w:b/>
          <w:sz w:val="28"/>
          <w:szCs w:val="28"/>
        </w:rPr>
        <w:t>81040</w:t>
      </w:r>
      <w:r>
        <w:rPr>
          <w:sz w:val="28"/>
          <w:szCs w:val="28"/>
        </w:rPr>
        <w:t xml:space="preserve"> </w:t>
      </w:r>
      <w:r w:rsidRPr="004260F9">
        <w:rPr>
          <w:b/>
          <w:sz w:val="28"/>
          <w:szCs w:val="28"/>
        </w:rPr>
        <w:t>М</w:t>
      </w:r>
      <w:r w:rsidRPr="001B0439">
        <w:rPr>
          <w:b/>
          <w:sz w:val="28"/>
          <w:szCs w:val="28"/>
        </w:rPr>
        <w:t>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</w:r>
      <w:r>
        <w:rPr>
          <w:b/>
          <w:sz w:val="28"/>
          <w:szCs w:val="28"/>
        </w:rPr>
        <w:t>»</w:t>
      </w:r>
    </w:p>
    <w:p w14:paraId="6D37ACE4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</w:t>
      </w:r>
      <w:r w:rsidRPr="008E1D5D">
        <w:rPr>
          <w:sz w:val="28"/>
          <w:szCs w:val="28"/>
        </w:rPr>
        <w:t xml:space="preserve">межбюджетные трансферты на осуществление части полномочий </w:t>
      </w:r>
      <w:r>
        <w:rPr>
          <w:sz w:val="28"/>
          <w:szCs w:val="28"/>
        </w:rPr>
        <w:t xml:space="preserve">переданных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E1D5D">
        <w:rPr>
          <w:sz w:val="28"/>
          <w:szCs w:val="28"/>
        </w:rPr>
        <w:t>в части определения поставщиков (подрядчиков, исполнителей) при осуществлении закупок товаров, работ, услуг для обеспечения муниципальных нужд</w:t>
      </w:r>
      <w:r>
        <w:rPr>
          <w:sz w:val="28"/>
          <w:szCs w:val="28"/>
        </w:rPr>
        <w:t>».</w:t>
      </w:r>
    </w:p>
    <w:p w14:paraId="0BF0907B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26E376A8" w14:textId="77777777" w:rsidR="00240E1A" w:rsidRPr="001F57BF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95 0 00 01000  </w:t>
      </w:r>
      <w:r>
        <w:rPr>
          <w:rFonts w:ascii="Arial CYR" w:hAnsi="Arial CYR" w:cs="Arial CYR"/>
          <w:b/>
          <w:bCs/>
          <w:color w:val="000000"/>
        </w:rPr>
        <w:t xml:space="preserve">  </w:t>
      </w:r>
      <w:r w:rsidRPr="001F57BF">
        <w:rPr>
          <w:b/>
          <w:bCs/>
          <w:color w:val="000000"/>
          <w:sz w:val="28"/>
          <w:szCs w:val="28"/>
        </w:rPr>
        <w:t>Обеспечение деятельности органов местного самоуправления</w:t>
      </w:r>
    </w:p>
    <w:p w14:paraId="7F4BD8CE" w14:textId="77777777" w:rsidR="00240E1A" w:rsidRPr="00136EB9" w:rsidRDefault="00240E1A" w:rsidP="00240E1A">
      <w:pPr>
        <w:spacing w:line="260" w:lineRule="exact"/>
        <w:ind w:firstLine="720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 xml:space="preserve">По данной целевой </w:t>
      </w:r>
      <w:proofErr w:type="gramStart"/>
      <w:r w:rsidRPr="00136EB9">
        <w:rPr>
          <w:snapToGrid w:val="0"/>
          <w:sz w:val="28"/>
        </w:rPr>
        <w:t>статье  отражаются</w:t>
      </w:r>
      <w:proofErr w:type="gramEnd"/>
      <w:r w:rsidRPr="00136EB9">
        <w:rPr>
          <w:snapToGrid w:val="0"/>
          <w:sz w:val="28"/>
        </w:rPr>
        <w:t xml:space="preserve"> расходы </w:t>
      </w:r>
      <w:r>
        <w:rPr>
          <w:snapToGrid w:val="0"/>
          <w:sz w:val="28"/>
        </w:rPr>
        <w:t>местного</w:t>
      </w:r>
      <w:r w:rsidRPr="00136EB9">
        <w:rPr>
          <w:snapToGrid w:val="0"/>
          <w:sz w:val="28"/>
        </w:rPr>
        <w:t xml:space="preserve"> бюджета на обеспечение выполнения функций:</w:t>
      </w:r>
    </w:p>
    <w:p w14:paraId="1BC94582" w14:textId="77777777" w:rsidR="00240E1A" w:rsidRPr="00136EB9" w:rsidRDefault="00240E1A" w:rsidP="00240E1A">
      <w:pPr>
        <w:spacing w:line="260" w:lineRule="exact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ab/>
        <w:t>аппаратов органов исполнительной власти области;</w:t>
      </w:r>
    </w:p>
    <w:p w14:paraId="137C4AA5" w14:textId="77777777" w:rsidR="00240E1A" w:rsidRPr="00136EB9" w:rsidRDefault="00240E1A" w:rsidP="00240E1A">
      <w:pPr>
        <w:spacing w:line="260" w:lineRule="exact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ab/>
        <w:t>аппаратов органов законодательной власти области;</w:t>
      </w:r>
    </w:p>
    <w:p w14:paraId="22485B2F" w14:textId="77777777" w:rsidR="00240E1A" w:rsidRPr="00136EB9" w:rsidRDefault="00240E1A" w:rsidP="00240E1A">
      <w:pPr>
        <w:spacing w:line="260" w:lineRule="exact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ab/>
        <w:t>аппаратов органов государственного финансового контроля и надзора;</w:t>
      </w:r>
    </w:p>
    <w:p w14:paraId="4CDED93D" w14:textId="77777777" w:rsidR="00240E1A" w:rsidRPr="00136EB9" w:rsidRDefault="00240E1A" w:rsidP="00240E1A">
      <w:pPr>
        <w:spacing w:line="260" w:lineRule="exact"/>
        <w:jc w:val="both"/>
        <w:rPr>
          <w:snapToGrid w:val="0"/>
          <w:sz w:val="28"/>
        </w:rPr>
      </w:pPr>
      <w:r w:rsidRPr="00136EB9">
        <w:rPr>
          <w:snapToGrid w:val="0"/>
          <w:sz w:val="28"/>
        </w:rPr>
        <w:tab/>
        <w:t>аппаратов государственного органа, организующего подготовку и проведение выборов.</w:t>
      </w:r>
    </w:p>
    <w:p w14:paraId="1C40D7B9" w14:textId="77777777" w:rsidR="00240E1A" w:rsidRDefault="00240E1A" w:rsidP="00240E1A">
      <w:pPr>
        <w:spacing w:line="26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</w:t>
      </w:r>
      <w:r w:rsidRPr="00136EB9">
        <w:rPr>
          <w:snapToGrid w:val="0"/>
          <w:sz w:val="28"/>
        </w:rPr>
        <w:t xml:space="preserve">акже по 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содержание  </w:t>
      </w:r>
      <w:r w:rsidRPr="00136EB9">
        <w:rPr>
          <w:snapToGrid w:val="0"/>
          <w:sz w:val="28"/>
        </w:rPr>
        <w:t>штатных</w:t>
      </w:r>
      <w:proofErr w:type="gramEnd"/>
      <w:r w:rsidRPr="00136EB9">
        <w:rPr>
          <w:snapToGrid w:val="0"/>
          <w:sz w:val="28"/>
        </w:rPr>
        <w:t xml:space="preserve"> единиц,</w:t>
      </w:r>
      <w:r w:rsidRPr="0032264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расходы на оплату труда, с учетом начислений и прочие выплаты работникам  сельского поселения.</w:t>
      </w:r>
    </w:p>
    <w:p w14:paraId="7EA09085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70D546FC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95 1 00 </w:t>
      </w:r>
      <w:proofErr w:type="gramStart"/>
      <w:r>
        <w:rPr>
          <w:b/>
          <w:sz w:val="28"/>
          <w:szCs w:val="28"/>
        </w:rPr>
        <w:t>01000  Глава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14:paraId="41111760" w14:textId="77777777" w:rsidR="00240E1A" w:rsidRDefault="00240E1A" w:rsidP="00240E1A">
      <w:pPr>
        <w:spacing w:line="26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данной целевой статье отражаются расходы на оплату труда, с учетом начислений и прочие выплаты главы сельского поселения.</w:t>
      </w:r>
    </w:p>
    <w:p w14:paraId="47BA9205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</w:p>
    <w:p w14:paraId="5B80A2FB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98 0 00 </w:t>
      </w:r>
      <w:proofErr w:type="gramStart"/>
      <w:r>
        <w:rPr>
          <w:b/>
          <w:sz w:val="28"/>
          <w:szCs w:val="28"/>
        </w:rPr>
        <w:t>29990  Резервный</w:t>
      </w:r>
      <w:proofErr w:type="gramEnd"/>
      <w:r>
        <w:rPr>
          <w:b/>
          <w:sz w:val="28"/>
          <w:szCs w:val="28"/>
        </w:rPr>
        <w:t xml:space="preserve"> фонд</w:t>
      </w:r>
    </w:p>
    <w:p w14:paraId="70F956DD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C8446E">
        <w:rPr>
          <w:sz w:val="28"/>
          <w:szCs w:val="28"/>
        </w:rPr>
        <w:lastRenderedPageBreak/>
        <w:t xml:space="preserve">По данной целевой статье планируются ассигнования, и осуществляется расходование средств резервного фонда Администрации </w:t>
      </w:r>
      <w:r>
        <w:rPr>
          <w:sz w:val="28"/>
          <w:szCs w:val="28"/>
        </w:rPr>
        <w:t>поселения.</w:t>
      </w:r>
    </w:p>
    <w:p w14:paraId="28865AC4" w14:textId="77777777" w:rsidR="00240E1A" w:rsidRDefault="00240E1A" w:rsidP="00240E1A">
      <w:pPr>
        <w:spacing w:line="260" w:lineRule="exact"/>
        <w:ind w:firstLine="720"/>
      </w:pPr>
      <w:r>
        <w:t xml:space="preserve">             </w:t>
      </w:r>
    </w:p>
    <w:p w14:paraId="4554DC0E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93 9 00 23880 Взносы региональному оператору в фонд капитального ремонта многоквартирных домов в части муниципальных помещений</w:t>
      </w:r>
    </w:p>
    <w:p w14:paraId="638AF088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6D1F9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оплате взносов на капитальный ремонт общего имущества в многоквартирных домах в СНКО «Региональный фонд» в части помещений, находящихся в муниципальной собственности сельского поселения.</w:t>
      </w:r>
    </w:p>
    <w:p w14:paraId="643A7D60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2E8C243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7E3004">
        <w:rPr>
          <w:b/>
          <w:sz w:val="28"/>
          <w:szCs w:val="28"/>
        </w:rPr>
        <w:t>93 9 00 99970 Мероприятия по зе</w:t>
      </w:r>
      <w:r>
        <w:rPr>
          <w:b/>
          <w:sz w:val="28"/>
          <w:szCs w:val="28"/>
        </w:rPr>
        <w:t>млеустройству и землепользованию</w:t>
      </w:r>
    </w:p>
    <w:p w14:paraId="26715DE2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snapToGrid w:val="0"/>
          <w:sz w:val="28"/>
        </w:rPr>
        <w:t xml:space="preserve">По данной целевой статье отражаются расходы по землепользованию и землеустройству.  </w:t>
      </w:r>
    </w:p>
    <w:p w14:paraId="662B5CE6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2897CD6E" w14:textId="77777777" w:rsidR="00240E1A" w:rsidRDefault="00240E1A" w:rsidP="00240E1A">
      <w:pPr>
        <w:pStyle w:val="ConsPlusNonformat"/>
        <w:spacing w:line="2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754D7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5</w:t>
      </w:r>
      <w:r w:rsidRPr="00754D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Pr="00754D73">
        <w:rPr>
          <w:rFonts w:ascii="Times New Roman" w:hAnsi="Times New Roman"/>
          <w:b/>
          <w:sz w:val="28"/>
          <w:szCs w:val="28"/>
        </w:rPr>
        <w:t xml:space="preserve"> 00 </w:t>
      </w:r>
      <w:r>
        <w:rPr>
          <w:rFonts w:ascii="Times New Roman" w:hAnsi="Times New Roman"/>
          <w:b/>
          <w:sz w:val="28"/>
          <w:szCs w:val="28"/>
        </w:rPr>
        <w:t>70280</w:t>
      </w:r>
      <w:r w:rsidRPr="00754D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54D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Субвенции на возмещение по содержанию штатных единиц, осуществляющих переданные отдельные государственные полномочия</w:t>
      </w:r>
    </w:p>
    <w:p w14:paraId="62B0C1B0" w14:textId="77777777" w:rsidR="00240E1A" w:rsidRPr="000A460F" w:rsidRDefault="00240E1A" w:rsidP="00240E1A">
      <w:pPr>
        <w:pStyle w:val="ConsPlusNonformat"/>
        <w:spacing w:line="2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6C7584">
        <w:rPr>
          <w:rFonts w:ascii="Times New Roman" w:hAnsi="Times New Roman"/>
          <w:sz w:val="28"/>
        </w:rPr>
        <w:t>По данной целевой статье отражаются расходы</w:t>
      </w:r>
      <w:r w:rsidRPr="006C7584">
        <w:rPr>
          <w:rFonts w:ascii="Times New Roman" w:hAnsi="Times New Roman"/>
          <w:b/>
          <w:sz w:val="28"/>
          <w:szCs w:val="28"/>
        </w:rPr>
        <w:t xml:space="preserve"> </w:t>
      </w:r>
      <w:r w:rsidRPr="006C7584">
        <w:rPr>
          <w:rFonts w:ascii="Times New Roman" w:hAnsi="Times New Roman"/>
          <w:sz w:val="28"/>
          <w:szCs w:val="28"/>
        </w:rPr>
        <w:t>на</w:t>
      </w:r>
      <w:r w:rsidRPr="000A460F">
        <w:rPr>
          <w:rFonts w:ascii="Times New Roman" w:hAnsi="Times New Roman"/>
          <w:sz w:val="28"/>
          <w:szCs w:val="28"/>
        </w:rPr>
        <w:t xml:space="preserve"> возмещение по содержанию </w:t>
      </w:r>
      <w:proofErr w:type="gramStart"/>
      <w:r w:rsidRPr="000A460F">
        <w:rPr>
          <w:rFonts w:ascii="Times New Roman" w:hAnsi="Times New Roman"/>
          <w:sz w:val="28"/>
          <w:szCs w:val="28"/>
        </w:rPr>
        <w:t xml:space="preserve">штатных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60F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и</w:t>
      </w:r>
      <w:r w:rsidRPr="000A460F">
        <w:rPr>
          <w:rFonts w:ascii="Times New Roman" w:hAnsi="Times New Roman"/>
          <w:sz w:val="28"/>
          <w:szCs w:val="28"/>
        </w:rPr>
        <w:t>ниц</w:t>
      </w:r>
      <w:proofErr w:type="gramEnd"/>
      <w:r w:rsidRPr="000A46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60F">
        <w:rPr>
          <w:rFonts w:ascii="Times New Roman" w:hAnsi="Times New Roman"/>
          <w:sz w:val="28"/>
          <w:szCs w:val="28"/>
        </w:rPr>
        <w:t>осуществляющих переданные отдельные государственные полномочия</w:t>
      </w:r>
      <w:r>
        <w:rPr>
          <w:rFonts w:ascii="Times New Roman" w:hAnsi="Times New Roman"/>
          <w:sz w:val="28"/>
          <w:szCs w:val="28"/>
        </w:rPr>
        <w:t>.</w:t>
      </w:r>
    </w:p>
    <w:p w14:paraId="320356C7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4524E1F7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22280  Организация</w:t>
      </w:r>
      <w:proofErr w:type="gramEnd"/>
      <w:r>
        <w:rPr>
          <w:b/>
          <w:sz w:val="28"/>
          <w:szCs w:val="28"/>
        </w:rPr>
        <w:t xml:space="preserve"> профессионального образования и дополнительного профессионального образования выборных </w:t>
      </w:r>
      <w:r w:rsidRPr="00046A5A">
        <w:rPr>
          <w:b/>
          <w:sz w:val="28"/>
          <w:szCs w:val="28"/>
        </w:rPr>
        <w:t>должностных</w:t>
      </w:r>
      <w:r>
        <w:rPr>
          <w:b/>
          <w:sz w:val="28"/>
          <w:szCs w:val="28"/>
        </w:rPr>
        <w:t xml:space="preserve"> лиц, служащих и муниципальных служащих сельского поселения</w:t>
      </w:r>
    </w:p>
    <w:p w14:paraId="32FD9A1F" w14:textId="77777777" w:rsidR="00240E1A" w:rsidRPr="00046A5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 на</w:t>
      </w:r>
      <w:r w:rsidRPr="00654AA5">
        <w:rPr>
          <w:sz w:val="28"/>
          <w:szCs w:val="28"/>
        </w:rPr>
        <w:t xml:space="preserve"> межбюджетные трансферты </w:t>
      </w:r>
      <w:r>
        <w:rPr>
          <w:sz w:val="28"/>
          <w:szCs w:val="28"/>
        </w:rPr>
        <w:t>на организацию</w:t>
      </w:r>
      <w:r w:rsidRPr="00046A5A">
        <w:rPr>
          <w:sz w:val="28"/>
          <w:szCs w:val="28"/>
        </w:rPr>
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 сельского поселения.</w:t>
      </w:r>
    </w:p>
    <w:p w14:paraId="460E657D" w14:textId="77777777" w:rsidR="00240E1A" w:rsidRDefault="00240E1A" w:rsidP="00240E1A">
      <w:pPr>
        <w:spacing w:line="260" w:lineRule="exact"/>
        <w:jc w:val="both"/>
        <w:rPr>
          <w:b/>
          <w:sz w:val="28"/>
          <w:szCs w:val="28"/>
        </w:rPr>
      </w:pPr>
    </w:p>
    <w:p w14:paraId="3158382A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71360  Иные</w:t>
      </w:r>
      <w:proofErr w:type="gramEnd"/>
      <w:r>
        <w:rPr>
          <w:b/>
          <w:sz w:val="28"/>
          <w:szCs w:val="28"/>
        </w:rPr>
        <w:t xml:space="preserve"> межбюджетные трансферты бюджетам городских и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</w:r>
    </w:p>
    <w:p w14:paraId="206F6F3D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</w:t>
      </w:r>
      <w:r w:rsidRPr="00654AA5">
        <w:rPr>
          <w:sz w:val="28"/>
          <w:szCs w:val="28"/>
        </w:rPr>
        <w:t xml:space="preserve">иные межбюджетные трансферты </w:t>
      </w:r>
      <w:r w:rsidRPr="00AE798F">
        <w:rPr>
          <w:sz w:val="28"/>
          <w:szCs w:val="28"/>
        </w:rPr>
        <w:t>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расходов.</w:t>
      </w:r>
    </w:p>
    <w:p w14:paraId="6E0B31AD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E7DB4BB" w14:textId="77777777" w:rsidR="00240E1A" w:rsidRPr="00306A93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99 0 99 90090 Условно-утвержденные расходы</w:t>
      </w:r>
    </w:p>
    <w:p w14:paraId="778B3F93" w14:textId="77777777" w:rsidR="00240E1A" w:rsidRDefault="00240E1A" w:rsidP="00240E1A">
      <w:pPr>
        <w:spacing w:line="260" w:lineRule="exact"/>
        <w:ind w:firstLine="709"/>
        <w:jc w:val="both"/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планируются ассигнования на условно-утвержденные расходы Администрации сельского поселения.</w:t>
      </w:r>
    </w:p>
    <w:p w14:paraId="3412DBD8" w14:textId="77777777" w:rsidR="00240E1A" w:rsidRDefault="00240E1A" w:rsidP="00240E1A">
      <w:pPr>
        <w:spacing w:line="260" w:lineRule="exact"/>
        <w:jc w:val="center"/>
      </w:pPr>
    </w:p>
    <w:p w14:paraId="5288C79B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93 0 00 99990 Проведение выборов в органы местного самоуправления</w:t>
      </w:r>
    </w:p>
    <w:p w14:paraId="645E72DA" w14:textId="77777777" w:rsidR="00240E1A" w:rsidRDefault="00240E1A" w:rsidP="00240E1A">
      <w:pPr>
        <w:spacing w:line="260" w:lineRule="exact"/>
        <w:ind w:firstLine="709"/>
        <w:jc w:val="both"/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 на проведение выборов главы сельского поселения и депутатов Совета депутатов сельского поселения.</w:t>
      </w:r>
    </w:p>
    <w:p w14:paraId="16690477" w14:textId="77777777" w:rsidR="00240E1A" w:rsidRDefault="00240E1A" w:rsidP="00240E1A">
      <w:pPr>
        <w:pStyle w:val="NoSpacing1"/>
        <w:spacing w:line="260" w:lineRule="exact"/>
        <w:rPr>
          <w:rFonts w:ascii="Times New Roman" w:hAnsi="Times New Roman"/>
          <w:sz w:val="28"/>
          <w:szCs w:val="28"/>
        </w:rPr>
      </w:pPr>
    </w:p>
    <w:p w14:paraId="55DD18F4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14:paraId="1E132CAC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93 9 00 99990 Прочие мероприятия</w:t>
      </w:r>
    </w:p>
    <w:p w14:paraId="60A588C4" w14:textId="77777777" w:rsidR="00240E1A" w:rsidRDefault="00240E1A" w:rsidP="00240E1A">
      <w:pPr>
        <w:spacing w:line="260" w:lineRule="exact"/>
        <w:ind w:firstLine="709"/>
        <w:jc w:val="both"/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прочие расходы на компенсацию затрат в связи исполнением.</w:t>
      </w:r>
    </w:p>
    <w:p w14:paraId="497CAF94" w14:textId="77777777" w:rsidR="00240E1A" w:rsidRDefault="00240E1A" w:rsidP="00240E1A">
      <w:pPr>
        <w:pStyle w:val="NoSpacing1"/>
        <w:spacing w:line="260" w:lineRule="exact"/>
        <w:rPr>
          <w:rFonts w:ascii="Times New Roman" w:hAnsi="Times New Roman"/>
          <w:sz w:val="28"/>
          <w:szCs w:val="28"/>
        </w:rPr>
      </w:pPr>
    </w:p>
    <w:p w14:paraId="4F689B94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93 0 00 22510 Организация создания муниципальных информационных систем и автоматизированных рабочих мест</w:t>
      </w:r>
    </w:p>
    <w:p w14:paraId="7B255C4C" w14:textId="77777777" w:rsidR="00240E1A" w:rsidRDefault="00240E1A" w:rsidP="00240E1A">
      <w:pPr>
        <w:spacing w:line="260" w:lineRule="exact"/>
        <w:jc w:val="both"/>
      </w:pPr>
      <w:r w:rsidRPr="006D1F9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реализацию мероприятий, направленных на развитие информационного общества, </w:t>
      </w:r>
      <w:r w:rsidRPr="00E350F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E350FD">
        <w:rPr>
          <w:sz w:val="28"/>
          <w:szCs w:val="28"/>
        </w:rPr>
        <w:t xml:space="preserve"> муниципальных информационных систем и автоматизированных рабочих мест.</w:t>
      </w:r>
    </w:p>
    <w:p w14:paraId="6352C026" w14:textId="77777777" w:rsidR="00240E1A" w:rsidRDefault="00240E1A" w:rsidP="00240E1A">
      <w:pPr>
        <w:pStyle w:val="NoSpacing1"/>
        <w:spacing w:line="260" w:lineRule="exact"/>
        <w:rPr>
          <w:rFonts w:ascii="Times New Roman" w:hAnsi="Times New Roman"/>
          <w:sz w:val="28"/>
          <w:szCs w:val="28"/>
        </w:rPr>
      </w:pPr>
    </w:p>
    <w:p w14:paraId="78A26B69" w14:textId="77777777" w:rsidR="00240E1A" w:rsidRDefault="00240E1A" w:rsidP="00240E1A">
      <w:pPr>
        <w:spacing w:line="260" w:lineRule="exact"/>
        <w:jc w:val="both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 xml:space="preserve">          93</w:t>
      </w:r>
      <w:r w:rsidRPr="00F55BCD">
        <w:rPr>
          <w:b/>
          <w:sz w:val="28"/>
          <w:szCs w:val="28"/>
        </w:rPr>
        <w:t xml:space="preserve"> 0 00 00000   </w:t>
      </w:r>
      <w:proofErr w:type="gramStart"/>
      <w:r w:rsidRPr="008115E0">
        <w:rPr>
          <w:b/>
          <w:bCs/>
          <w:sz w:val="28"/>
          <w:szCs w:val="28"/>
        </w:rPr>
        <w:t>Прочие расходы</w:t>
      </w:r>
      <w:proofErr w:type="gramEnd"/>
      <w:r w:rsidRPr="008115E0">
        <w:rPr>
          <w:b/>
          <w:bCs/>
          <w:sz w:val="28"/>
          <w:szCs w:val="28"/>
        </w:rPr>
        <w:t xml:space="preserve"> не отнесенные к муниципальным программам </w:t>
      </w:r>
      <w:proofErr w:type="spellStart"/>
      <w:r w:rsidRPr="008115E0">
        <w:rPr>
          <w:b/>
          <w:bCs/>
          <w:sz w:val="28"/>
          <w:szCs w:val="28"/>
        </w:rPr>
        <w:t>Кончанско</w:t>
      </w:r>
      <w:proofErr w:type="spellEnd"/>
      <w:r w:rsidRPr="008115E0">
        <w:rPr>
          <w:b/>
          <w:bCs/>
          <w:sz w:val="28"/>
          <w:szCs w:val="28"/>
        </w:rPr>
        <w:t>-Суворовского сельского поселения</w:t>
      </w:r>
    </w:p>
    <w:p w14:paraId="09FF93C8" w14:textId="77777777" w:rsidR="00240E1A" w:rsidRPr="00F55BCD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14:paraId="2CD52438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28010  Приобретение</w:t>
      </w:r>
      <w:proofErr w:type="gramEnd"/>
      <w:r>
        <w:rPr>
          <w:b/>
          <w:sz w:val="28"/>
          <w:szCs w:val="28"/>
        </w:rPr>
        <w:t xml:space="preserve"> и содержание объектов противопожарной деятельности</w:t>
      </w:r>
    </w:p>
    <w:p w14:paraId="07DB338A" w14:textId="77777777" w:rsidR="00240E1A" w:rsidRPr="00A2121A" w:rsidRDefault="00240E1A" w:rsidP="00240E1A">
      <w:pPr>
        <w:pStyle w:val="ConsPlu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21A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и обеспечение в с</w:t>
      </w:r>
      <w:r>
        <w:rPr>
          <w:rFonts w:ascii="Times New Roman" w:hAnsi="Times New Roman"/>
          <w:sz w:val="28"/>
          <w:szCs w:val="28"/>
        </w:rPr>
        <w:t xml:space="preserve">фере </w:t>
      </w:r>
      <w:proofErr w:type="gramStart"/>
      <w:r>
        <w:rPr>
          <w:rFonts w:ascii="Times New Roman" w:hAnsi="Times New Roman"/>
          <w:sz w:val="28"/>
          <w:szCs w:val="28"/>
        </w:rPr>
        <w:t>противопожарной  безопасности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F54FBA3" w14:textId="77777777" w:rsidR="00240E1A" w:rsidRDefault="00240E1A" w:rsidP="00240E1A">
      <w:pPr>
        <w:pStyle w:val="NoSpacing1"/>
        <w:spacing w:line="260" w:lineRule="exact"/>
        <w:rPr>
          <w:rFonts w:ascii="Times New Roman" w:hAnsi="Times New Roman"/>
          <w:sz w:val="28"/>
          <w:szCs w:val="28"/>
        </w:rPr>
      </w:pPr>
    </w:p>
    <w:p w14:paraId="7A46997E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29010  Содержание</w:t>
      </w:r>
      <w:proofErr w:type="gramEnd"/>
      <w:r>
        <w:rPr>
          <w:b/>
          <w:sz w:val="28"/>
          <w:szCs w:val="28"/>
        </w:rPr>
        <w:t xml:space="preserve"> автодорог за счет акцизов</w:t>
      </w:r>
    </w:p>
    <w:p w14:paraId="017B6B97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 xml:space="preserve">По данной целевой статье отражаются расходы на обеспечение </w:t>
      </w:r>
      <w:proofErr w:type="gramStart"/>
      <w:r w:rsidRPr="0044721F">
        <w:rPr>
          <w:sz w:val="28"/>
          <w:szCs w:val="28"/>
        </w:rPr>
        <w:t>деятельности  в</w:t>
      </w:r>
      <w:proofErr w:type="gramEnd"/>
      <w:r w:rsidRPr="0044721F">
        <w:rPr>
          <w:sz w:val="28"/>
          <w:szCs w:val="28"/>
        </w:rPr>
        <w:t xml:space="preserve"> сфере дорожного хозяйства</w:t>
      </w:r>
      <w:r>
        <w:rPr>
          <w:sz w:val="28"/>
          <w:szCs w:val="28"/>
        </w:rPr>
        <w:t xml:space="preserve"> за счет акцизов.</w:t>
      </w:r>
    </w:p>
    <w:p w14:paraId="76DB3A39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535589A7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71520  Капитальный</w:t>
      </w:r>
      <w:proofErr w:type="gramEnd"/>
      <w:r>
        <w:rPr>
          <w:b/>
          <w:sz w:val="28"/>
          <w:szCs w:val="28"/>
        </w:rPr>
        <w:t xml:space="preserve"> ремонт, ремонт и содержание автомобильных дорог местного значения за счет </w:t>
      </w:r>
      <w:r w:rsidRPr="0067777B">
        <w:rPr>
          <w:b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осударственной</w:t>
      </w:r>
      <w:r w:rsidRPr="0067777B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Pr="0067777B">
        <w:rPr>
          <w:b/>
          <w:bCs/>
          <w:color w:val="000000"/>
          <w:sz w:val="28"/>
          <w:szCs w:val="28"/>
        </w:rPr>
        <w:t xml:space="preserve"> Новгородской области «Совершенствование и содержание дорожного хозяйства Новгородской области (за исключением автомобильных дорог федерального</w:t>
      </w:r>
      <w:r>
        <w:rPr>
          <w:b/>
          <w:bCs/>
          <w:color w:val="000000"/>
          <w:sz w:val="28"/>
          <w:szCs w:val="28"/>
        </w:rPr>
        <w:t xml:space="preserve"> значения) на 2020</w:t>
      </w:r>
      <w:r w:rsidRPr="0067777B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24</w:t>
      </w:r>
      <w:r w:rsidRPr="0067777B">
        <w:rPr>
          <w:b/>
          <w:bCs/>
          <w:color w:val="000000"/>
          <w:sz w:val="28"/>
          <w:szCs w:val="28"/>
        </w:rPr>
        <w:t xml:space="preserve"> годы»</w:t>
      </w:r>
    </w:p>
    <w:p w14:paraId="138EB518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</w:p>
    <w:p w14:paraId="64C622FF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субсидии на капитальный ремонт и ремонт автомобильных дорог общего пользования населённых пунктов на 2020 -2024 годы.</w:t>
      </w:r>
    </w:p>
    <w:p w14:paraId="20398334" w14:textId="77777777" w:rsidR="00240E1A" w:rsidRDefault="00240E1A" w:rsidP="00240E1A">
      <w:pPr>
        <w:spacing w:line="260" w:lineRule="exact"/>
        <w:rPr>
          <w:b/>
          <w:bCs/>
          <w:color w:val="000000"/>
        </w:rPr>
      </w:pPr>
    </w:p>
    <w:p w14:paraId="596B3150" w14:textId="77777777" w:rsidR="00240E1A" w:rsidRDefault="00240E1A" w:rsidP="00240E1A">
      <w:pPr>
        <w:spacing w:line="260" w:lineRule="exact"/>
        <w:ind w:firstLine="720"/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93 0 00 </w:t>
      </w:r>
      <w:r>
        <w:rPr>
          <w:b/>
          <w:sz w:val="28"/>
          <w:szCs w:val="28"/>
          <w:lang w:val="en-US"/>
        </w:rPr>
        <w:t>S</w:t>
      </w:r>
      <w:proofErr w:type="gramStart"/>
      <w:r>
        <w:rPr>
          <w:b/>
          <w:sz w:val="28"/>
          <w:szCs w:val="28"/>
        </w:rPr>
        <w:t>1520  Капитальный</w:t>
      </w:r>
      <w:proofErr w:type="gramEnd"/>
      <w:r>
        <w:rPr>
          <w:b/>
          <w:sz w:val="28"/>
          <w:szCs w:val="28"/>
        </w:rPr>
        <w:t xml:space="preserve"> ремонт и ремонт  автомобильных дорог местного значения за счет средств местного бюджета  к </w:t>
      </w:r>
      <w:r w:rsidRPr="0067777B">
        <w:rPr>
          <w:b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осударственной</w:t>
      </w:r>
      <w:r w:rsidRPr="0067777B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Pr="0067777B">
        <w:rPr>
          <w:b/>
          <w:bCs/>
          <w:color w:val="000000"/>
          <w:sz w:val="28"/>
          <w:szCs w:val="28"/>
        </w:rPr>
        <w:t xml:space="preserve"> Новгородской области «Совершенствование и содержание дорожного хозяйства Новгородской области (за исключением автомобильных дорог фед</w:t>
      </w:r>
      <w:r>
        <w:rPr>
          <w:b/>
          <w:bCs/>
          <w:color w:val="000000"/>
          <w:sz w:val="28"/>
          <w:szCs w:val="28"/>
        </w:rPr>
        <w:t>ерального значения) на 2020-2024</w:t>
      </w:r>
      <w:r w:rsidRPr="0067777B">
        <w:rPr>
          <w:b/>
          <w:bCs/>
          <w:color w:val="000000"/>
          <w:sz w:val="28"/>
          <w:szCs w:val="28"/>
        </w:rPr>
        <w:t xml:space="preserve"> годы»</w:t>
      </w:r>
    </w:p>
    <w:p w14:paraId="004FB896" w14:textId="77777777" w:rsidR="00240E1A" w:rsidRPr="00916CA2" w:rsidRDefault="00240E1A" w:rsidP="00240E1A">
      <w:pPr>
        <w:pStyle w:val="a3"/>
        <w:spacing w:before="0" w:beforeAutospacing="0" w:after="0" w:afterAutospacing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6CA2">
        <w:rPr>
          <w:sz w:val="28"/>
          <w:szCs w:val="28"/>
        </w:rPr>
        <w:t xml:space="preserve">По данной целевой статье отражается </w:t>
      </w:r>
      <w:proofErr w:type="spellStart"/>
      <w:r w:rsidRPr="00916CA2">
        <w:rPr>
          <w:sz w:val="28"/>
          <w:szCs w:val="28"/>
        </w:rPr>
        <w:t>софинансирование</w:t>
      </w:r>
      <w:proofErr w:type="spellEnd"/>
      <w:r w:rsidRPr="00916CA2">
        <w:rPr>
          <w:sz w:val="28"/>
          <w:szCs w:val="28"/>
        </w:rPr>
        <w:t xml:space="preserve"> к субсидии на капитальный ремонт и ремонт автомобильных дорог общего пользования населённых пунктов на 2020-2024 годы</w:t>
      </w:r>
    </w:p>
    <w:p w14:paraId="0D6902E6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</w:p>
    <w:p w14:paraId="10A0F213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93 0 00 27010   Уличное освещение</w:t>
      </w:r>
    </w:p>
    <w:p w14:paraId="09736D72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за уличное освещение, ремонт сети уличного освещения, </w:t>
      </w:r>
      <w:proofErr w:type="gramStart"/>
      <w:r>
        <w:rPr>
          <w:sz w:val="28"/>
          <w:szCs w:val="28"/>
        </w:rPr>
        <w:t>приобретением  материальных</w:t>
      </w:r>
      <w:proofErr w:type="gramEnd"/>
      <w:r>
        <w:rPr>
          <w:sz w:val="28"/>
          <w:szCs w:val="28"/>
        </w:rPr>
        <w:t xml:space="preserve"> запасов.</w:t>
      </w:r>
    </w:p>
    <w:p w14:paraId="2C3A7055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58F44892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93  0</w:t>
      </w:r>
      <w:proofErr w:type="gramEnd"/>
      <w:r>
        <w:rPr>
          <w:b/>
          <w:sz w:val="28"/>
          <w:szCs w:val="28"/>
        </w:rPr>
        <w:t xml:space="preserve"> 00  27020    Озеленение</w:t>
      </w:r>
    </w:p>
    <w:p w14:paraId="2E90F756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оплатой расходов на озеленение.</w:t>
      </w:r>
    </w:p>
    <w:p w14:paraId="0A6D601C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210CB8B0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93 0 00 </w:t>
      </w:r>
      <w:proofErr w:type="gramStart"/>
      <w:r>
        <w:rPr>
          <w:b/>
          <w:sz w:val="28"/>
          <w:szCs w:val="28"/>
        </w:rPr>
        <w:t>27030  Организация</w:t>
      </w:r>
      <w:proofErr w:type="gramEnd"/>
      <w:r>
        <w:rPr>
          <w:b/>
          <w:sz w:val="28"/>
          <w:szCs w:val="28"/>
        </w:rPr>
        <w:t xml:space="preserve"> и содержание мест захоронений</w:t>
      </w:r>
    </w:p>
    <w:p w14:paraId="0015F95B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отражаются расходы, связанные с оплатой расходов на содержание </w:t>
      </w:r>
      <w:proofErr w:type="gramStart"/>
      <w:r>
        <w:rPr>
          <w:sz w:val="28"/>
          <w:szCs w:val="28"/>
        </w:rPr>
        <w:t>кладбищ</w:t>
      </w:r>
      <w:proofErr w:type="gramEnd"/>
      <w:r>
        <w:rPr>
          <w:sz w:val="28"/>
          <w:szCs w:val="28"/>
        </w:rPr>
        <w:t xml:space="preserve"> состоящих на балансе поселения.</w:t>
      </w:r>
    </w:p>
    <w:p w14:paraId="660BBB1F" w14:textId="77777777" w:rsidR="00240E1A" w:rsidRDefault="00240E1A" w:rsidP="00240E1A">
      <w:pPr>
        <w:spacing w:line="260" w:lineRule="exact"/>
        <w:rPr>
          <w:b/>
          <w:sz w:val="28"/>
          <w:szCs w:val="28"/>
        </w:rPr>
      </w:pPr>
    </w:p>
    <w:p w14:paraId="6B1694C3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</w:p>
    <w:p w14:paraId="5C55F805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</w:p>
    <w:p w14:paraId="6918C955" w14:textId="77777777" w:rsidR="00240E1A" w:rsidRDefault="00240E1A" w:rsidP="00240E1A">
      <w:pPr>
        <w:spacing w:line="26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93 0 00 27040   Прочие мероприятия по благоустройству</w:t>
      </w:r>
    </w:p>
    <w:p w14:paraId="76F0A2D5" w14:textId="77777777" w:rsidR="00240E1A" w:rsidRPr="00916CA2" w:rsidRDefault="00240E1A" w:rsidP="00240E1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6CA2">
        <w:rPr>
          <w:sz w:val="28"/>
          <w:szCs w:val="28"/>
        </w:rPr>
        <w:t xml:space="preserve">По данной целевой статье отражаются расходы, связанные с оплатой расходов по </w:t>
      </w:r>
      <w:proofErr w:type="gramStart"/>
      <w:r w:rsidRPr="00916CA2">
        <w:rPr>
          <w:sz w:val="28"/>
          <w:szCs w:val="28"/>
        </w:rPr>
        <w:t>благоустройству,</w:t>
      </w:r>
      <w:r>
        <w:rPr>
          <w:sz w:val="28"/>
          <w:szCs w:val="28"/>
        </w:rPr>
        <w:t xml:space="preserve"> </w:t>
      </w:r>
      <w:r w:rsidRPr="00916CA2">
        <w:rPr>
          <w:sz w:val="28"/>
          <w:szCs w:val="28"/>
        </w:rPr>
        <w:t xml:space="preserve"> не</w:t>
      </w:r>
      <w:proofErr w:type="gramEnd"/>
      <w:r w:rsidRPr="00916CA2">
        <w:rPr>
          <w:sz w:val="28"/>
          <w:szCs w:val="28"/>
        </w:rPr>
        <w:t xml:space="preserve"> отнесенных к целевым статьям                   50 0 00 27010 - 50 0 00 27030</w:t>
      </w:r>
    </w:p>
    <w:p w14:paraId="08A3C73C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0E1EF409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93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r w:rsidRPr="00D002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D002F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0</w:t>
      </w:r>
      <w:r w:rsidRPr="00646FCF">
        <w:t xml:space="preserve">  </w:t>
      </w:r>
      <w:r>
        <w:rPr>
          <w:b/>
          <w:sz w:val="28"/>
          <w:szCs w:val="28"/>
        </w:rPr>
        <w:t xml:space="preserve"> Проведение мероприятий на территории поселения для детей и молодёжи</w:t>
      </w:r>
    </w:p>
    <w:p w14:paraId="5484A954" w14:textId="77777777" w:rsidR="00240E1A" w:rsidRDefault="00240E1A" w:rsidP="00240E1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досуга для детей и молодёжи.</w:t>
      </w:r>
    </w:p>
    <w:p w14:paraId="0060CDDE" w14:textId="77777777" w:rsidR="00240E1A" w:rsidRDefault="00240E1A" w:rsidP="00240E1A">
      <w:pPr>
        <w:spacing w:line="260" w:lineRule="exact"/>
        <w:rPr>
          <w:sz w:val="28"/>
          <w:szCs w:val="28"/>
        </w:rPr>
      </w:pPr>
    </w:p>
    <w:p w14:paraId="1CC662AA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002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</w:t>
      </w:r>
      <w:proofErr w:type="gramStart"/>
      <w:r w:rsidRPr="00D002F2">
        <w:rPr>
          <w:b/>
          <w:sz w:val="28"/>
          <w:szCs w:val="28"/>
        </w:rPr>
        <w:t>2301</w:t>
      </w:r>
      <w:r>
        <w:rPr>
          <w:b/>
          <w:sz w:val="28"/>
          <w:szCs w:val="28"/>
        </w:rPr>
        <w:t>0</w:t>
      </w:r>
      <w:r w:rsidRPr="00646FCF">
        <w:t xml:space="preserve"> </w:t>
      </w:r>
      <w:r>
        <w:rPr>
          <w:b/>
          <w:sz w:val="28"/>
          <w:szCs w:val="28"/>
        </w:rPr>
        <w:t xml:space="preserve"> Проведение</w:t>
      </w:r>
      <w:proofErr w:type="gramEnd"/>
      <w:r>
        <w:rPr>
          <w:b/>
          <w:sz w:val="28"/>
          <w:szCs w:val="28"/>
        </w:rPr>
        <w:t xml:space="preserve"> мероприятий в сельском поселении в области культуры</w:t>
      </w:r>
    </w:p>
    <w:p w14:paraId="01C3E343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культуре.</w:t>
      </w:r>
    </w:p>
    <w:p w14:paraId="52F2387C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316DE144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 </w:t>
      </w:r>
      <w:r w:rsidRPr="00D002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00  </w:t>
      </w:r>
      <w:r w:rsidRPr="00D002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002F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0</w:t>
      </w:r>
      <w:proofErr w:type="gramEnd"/>
      <w:r w:rsidRPr="00646FCF">
        <w:t xml:space="preserve">  </w:t>
      </w:r>
      <w:r>
        <w:rPr>
          <w:b/>
          <w:sz w:val="28"/>
          <w:szCs w:val="28"/>
        </w:rPr>
        <w:t xml:space="preserve"> Проведение спортивных мероприятий на территории поселения</w:t>
      </w:r>
    </w:p>
    <w:p w14:paraId="5F67AD9E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проведением мероприятий по физической культуре.</w:t>
      </w:r>
    </w:p>
    <w:p w14:paraId="277C5DEB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</w:p>
    <w:p w14:paraId="692BB9D7" w14:textId="77777777" w:rsidR="00240E1A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709"/>
        <w:jc w:val="both"/>
        <w:rPr>
          <w:b/>
          <w:spacing w:val="-1"/>
          <w:w w:val="101"/>
          <w:sz w:val="28"/>
          <w:szCs w:val="28"/>
        </w:rPr>
      </w:pPr>
      <w:r w:rsidRPr="00FA63E6">
        <w:rPr>
          <w:b/>
          <w:spacing w:val="-1"/>
          <w:w w:val="101"/>
          <w:sz w:val="28"/>
          <w:szCs w:val="28"/>
        </w:rPr>
        <w:t>93 0 00 29990 Прочие мероприятия</w:t>
      </w:r>
    </w:p>
    <w:p w14:paraId="4D855328" w14:textId="77777777" w:rsidR="00240E1A" w:rsidRPr="00D553E0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709"/>
        <w:jc w:val="both"/>
        <w:rPr>
          <w:spacing w:val="-1"/>
          <w:w w:val="101"/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прочие расходы, не отнесённые на другие коды региональной классификации</w:t>
      </w:r>
    </w:p>
    <w:p w14:paraId="0ED40E82" w14:textId="77777777" w:rsidR="00240E1A" w:rsidRDefault="00240E1A" w:rsidP="00240E1A">
      <w:pPr>
        <w:pStyle w:val="NoSpacing1"/>
        <w:spacing w:line="260" w:lineRule="exact"/>
        <w:rPr>
          <w:rFonts w:ascii="Times New Roman" w:hAnsi="Times New Roman"/>
          <w:sz w:val="28"/>
          <w:szCs w:val="28"/>
        </w:rPr>
      </w:pPr>
    </w:p>
    <w:p w14:paraId="783D570E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93 9 00 99990 Прочие мероприятия</w:t>
      </w:r>
    </w:p>
    <w:p w14:paraId="6441BF60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>
        <w:rPr>
          <w:snapToGrid w:val="0"/>
          <w:sz w:val="28"/>
        </w:rPr>
        <w:t xml:space="preserve">прочие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компенсацию затрат в связи исполнением полномочий старост населенных пунктов;</w:t>
      </w:r>
    </w:p>
    <w:p w14:paraId="4957B97D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4573D4AA" w14:textId="77777777" w:rsidR="00240E1A" w:rsidRPr="00AA1E6E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AA1E6E">
        <w:rPr>
          <w:b/>
          <w:sz w:val="28"/>
          <w:szCs w:val="28"/>
        </w:rPr>
        <w:t xml:space="preserve">26 0 00 00000 МП «Развитие малого и среднего предпринимательства в </w:t>
      </w:r>
      <w:proofErr w:type="spellStart"/>
      <w:r w:rsidRPr="00AA1E6E">
        <w:rPr>
          <w:b/>
          <w:sz w:val="28"/>
          <w:szCs w:val="28"/>
        </w:rPr>
        <w:t>Кончанско</w:t>
      </w:r>
      <w:proofErr w:type="spellEnd"/>
      <w:r w:rsidRPr="00AA1E6E">
        <w:rPr>
          <w:b/>
          <w:sz w:val="28"/>
          <w:szCs w:val="28"/>
        </w:rPr>
        <w:t>-Суворовском сельском поселении на 20</w:t>
      </w:r>
      <w:r>
        <w:rPr>
          <w:b/>
          <w:sz w:val="28"/>
          <w:szCs w:val="28"/>
        </w:rPr>
        <w:t>22</w:t>
      </w:r>
      <w:r w:rsidRPr="00AA1E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AA1E6E">
        <w:rPr>
          <w:b/>
          <w:sz w:val="28"/>
          <w:szCs w:val="28"/>
        </w:rPr>
        <w:t xml:space="preserve"> годы»</w:t>
      </w:r>
    </w:p>
    <w:p w14:paraId="07B258F3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600B17ED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0 00 22610 МП «Содействие развитию различный направлений деятельности субъектов малого и среднего предпринимательства»</w:t>
      </w:r>
    </w:p>
    <w:p w14:paraId="24A1BB09" w14:textId="77777777" w:rsidR="00240E1A" w:rsidRDefault="00240E1A" w:rsidP="00240E1A">
      <w:pPr>
        <w:spacing w:line="260" w:lineRule="exact"/>
        <w:ind w:firstLine="720"/>
        <w:jc w:val="both"/>
        <w:rPr>
          <w:sz w:val="28"/>
          <w:szCs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нормативное правовое, информационное и организационное обеспечение развития малого и среднего предпринимательства, а также расходы на имущественную и консультативную поддержку малого и среднего предпринимательства. Содействие деятельности координационных и совещательных органов в области </w:t>
      </w:r>
      <w:proofErr w:type="gramStart"/>
      <w:r>
        <w:rPr>
          <w:sz w:val="28"/>
          <w:szCs w:val="28"/>
        </w:rPr>
        <w:t>развития  малого</w:t>
      </w:r>
      <w:proofErr w:type="gramEnd"/>
      <w:r>
        <w:rPr>
          <w:sz w:val="28"/>
          <w:szCs w:val="28"/>
        </w:rPr>
        <w:t xml:space="preserve"> и среднего предпринимательства;</w:t>
      </w:r>
    </w:p>
    <w:p w14:paraId="6B911D3C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91B8640" w14:textId="77777777" w:rsidR="00240E1A" w:rsidRPr="00AA1E6E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AA1E6E">
        <w:rPr>
          <w:b/>
          <w:sz w:val="28"/>
          <w:szCs w:val="28"/>
        </w:rPr>
        <w:t xml:space="preserve">27 0 00 00000 МП «Противодействие коррупции на территории </w:t>
      </w:r>
      <w:proofErr w:type="spellStart"/>
      <w:r w:rsidRPr="00AA1E6E">
        <w:rPr>
          <w:b/>
          <w:sz w:val="28"/>
          <w:szCs w:val="28"/>
        </w:rPr>
        <w:t>Кончанско</w:t>
      </w:r>
      <w:proofErr w:type="spellEnd"/>
      <w:r w:rsidRPr="00AA1E6E">
        <w:rPr>
          <w:b/>
          <w:sz w:val="28"/>
          <w:szCs w:val="28"/>
        </w:rPr>
        <w:t>-Суворовского сельского поселения на 202</w:t>
      </w:r>
      <w:r>
        <w:rPr>
          <w:b/>
          <w:sz w:val="28"/>
          <w:szCs w:val="28"/>
        </w:rPr>
        <w:t>3</w:t>
      </w:r>
      <w:r w:rsidRPr="00AA1E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A1E6E">
        <w:rPr>
          <w:b/>
          <w:sz w:val="28"/>
          <w:szCs w:val="28"/>
        </w:rPr>
        <w:t xml:space="preserve"> годы»</w:t>
      </w:r>
    </w:p>
    <w:p w14:paraId="6FFA1E0A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695F48D6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443D8C">
        <w:rPr>
          <w:b/>
          <w:sz w:val="28"/>
          <w:szCs w:val="28"/>
        </w:rPr>
        <w:t>27 0 00 22710 МП «</w:t>
      </w:r>
      <w:r>
        <w:rPr>
          <w:b/>
          <w:sz w:val="28"/>
          <w:szCs w:val="28"/>
        </w:rPr>
        <w:t>Проведение мероприятий по п</w:t>
      </w:r>
      <w:r w:rsidRPr="00443D8C">
        <w:rPr>
          <w:b/>
          <w:sz w:val="28"/>
          <w:szCs w:val="28"/>
        </w:rPr>
        <w:t>ротиводействи</w:t>
      </w:r>
      <w:r>
        <w:rPr>
          <w:b/>
          <w:sz w:val="28"/>
          <w:szCs w:val="28"/>
        </w:rPr>
        <w:t>ю</w:t>
      </w:r>
      <w:r w:rsidRPr="00443D8C">
        <w:rPr>
          <w:b/>
          <w:sz w:val="28"/>
          <w:szCs w:val="28"/>
        </w:rPr>
        <w:t xml:space="preserve"> коррупции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-Суворовском сельском поселении</w:t>
      </w:r>
    </w:p>
    <w:p w14:paraId="077A2678" w14:textId="77777777" w:rsidR="00240E1A" w:rsidRPr="00443D8C" w:rsidRDefault="00240E1A" w:rsidP="00240E1A">
      <w:pPr>
        <w:spacing w:line="260" w:lineRule="exact"/>
        <w:ind w:firstLine="720"/>
        <w:jc w:val="both"/>
        <w:rPr>
          <w:sz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актуализацию нормативной правовой базы по вопросам противодействия коррупции; 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 повышение квалификации и профессиональной переподготовки муниципальных служащих в области противодействия коррупции; а также расходы на антикоррупционную пропаганду и информирование населения сельского поселения о реализации государственной политике в области противодействия коррупции.</w:t>
      </w:r>
    </w:p>
    <w:p w14:paraId="74226C35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679E2A4F" w14:textId="77777777" w:rsidR="00240E1A" w:rsidRPr="00AA1E6E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 w:rsidRPr="00AA1E6E">
        <w:rPr>
          <w:b/>
          <w:sz w:val="28"/>
          <w:szCs w:val="28"/>
        </w:rPr>
        <w:t xml:space="preserve">29 0 00 00000 МП «Использование и охрана </w:t>
      </w:r>
      <w:proofErr w:type="gramStart"/>
      <w:r w:rsidRPr="00AA1E6E">
        <w:rPr>
          <w:b/>
          <w:sz w:val="28"/>
          <w:szCs w:val="28"/>
        </w:rPr>
        <w:t>земель  на</w:t>
      </w:r>
      <w:proofErr w:type="gramEnd"/>
      <w:r w:rsidRPr="00AA1E6E">
        <w:rPr>
          <w:b/>
          <w:sz w:val="28"/>
          <w:szCs w:val="28"/>
        </w:rPr>
        <w:t xml:space="preserve"> территории </w:t>
      </w:r>
      <w:proofErr w:type="spellStart"/>
      <w:r w:rsidRPr="00AA1E6E">
        <w:rPr>
          <w:b/>
          <w:sz w:val="28"/>
          <w:szCs w:val="28"/>
        </w:rPr>
        <w:t>Кончанско</w:t>
      </w:r>
      <w:proofErr w:type="spellEnd"/>
      <w:r w:rsidRPr="00AA1E6E">
        <w:rPr>
          <w:b/>
          <w:sz w:val="28"/>
          <w:szCs w:val="28"/>
        </w:rPr>
        <w:t>-Суворовского сельского поселения на 202</w:t>
      </w:r>
      <w:r>
        <w:rPr>
          <w:b/>
          <w:sz w:val="28"/>
          <w:szCs w:val="28"/>
        </w:rPr>
        <w:t>4</w:t>
      </w:r>
      <w:r w:rsidRPr="00AA1E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A1E6E">
        <w:rPr>
          <w:b/>
          <w:sz w:val="28"/>
          <w:szCs w:val="28"/>
        </w:rPr>
        <w:t xml:space="preserve"> годы»</w:t>
      </w:r>
    </w:p>
    <w:p w14:paraId="39C9F8AF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14561F34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29 0 00 229</w:t>
      </w:r>
      <w:r w:rsidRPr="00443D8C">
        <w:rPr>
          <w:b/>
          <w:sz w:val="28"/>
          <w:szCs w:val="28"/>
        </w:rPr>
        <w:t>10 МП «</w:t>
      </w:r>
      <w:r>
        <w:rPr>
          <w:b/>
          <w:sz w:val="28"/>
          <w:szCs w:val="28"/>
        </w:rPr>
        <w:t>Проведение актуализации земель на территории сельского поселения</w:t>
      </w:r>
    </w:p>
    <w:p w14:paraId="46F7C842" w14:textId="77777777" w:rsidR="00240E1A" w:rsidRDefault="00240E1A" w:rsidP="00240E1A">
      <w:pPr>
        <w:spacing w:line="260" w:lineRule="exact"/>
        <w:ind w:firstLine="709"/>
        <w:jc w:val="both"/>
        <w:rPr>
          <w:sz w:val="28"/>
        </w:rPr>
      </w:pPr>
      <w:r w:rsidRPr="006D1F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6EB9">
        <w:rPr>
          <w:snapToGrid w:val="0"/>
          <w:sz w:val="28"/>
        </w:rPr>
        <w:t xml:space="preserve">данной целевой статье отражаются </w:t>
      </w:r>
      <w:r w:rsidRPr="00136EB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выявление пустующих и нерационально используемых земель и своевременное </w:t>
      </w:r>
      <w:r>
        <w:rPr>
          <w:sz w:val="28"/>
          <w:szCs w:val="28"/>
        </w:rPr>
        <w:lastRenderedPageBreak/>
        <w:t>вовлечение их в хозяйственный оборот; выявление фактов самовольного занятия земельных участков на территории поселения, принятие мер по устранению выявленных нарушений; выявление фактов самовольного строительства построек на землях, находящихся в муниципальной собственности; проведение актуализации земель на территории сельского поселения; оформление земельных участков (в том числе бесхозяйных) в муниципальную собственность».</w:t>
      </w:r>
    </w:p>
    <w:p w14:paraId="2ACA78ED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</w:p>
    <w:p w14:paraId="348DD39F" w14:textId="77777777" w:rsidR="00240E1A" w:rsidRDefault="00240E1A" w:rsidP="00240E1A">
      <w:pPr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95 0 00 21500 Расходные обязательства, связанные с финансовым обеспечением деятельности местной администрации, за счёт иных межбюджетных трансфертов</w:t>
      </w:r>
    </w:p>
    <w:p w14:paraId="3FFC4517" w14:textId="77777777" w:rsidR="00240E1A" w:rsidRDefault="00240E1A" w:rsidP="00240E1A">
      <w:pPr>
        <w:spacing w:line="260" w:lineRule="exact"/>
        <w:ind w:firstLine="709"/>
        <w:jc w:val="both"/>
      </w:pPr>
      <w:r w:rsidRPr="006D1F98">
        <w:rPr>
          <w:sz w:val="28"/>
          <w:szCs w:val="28"/>
        </w:rPr>
        <w:t xml:space="preserve"> </w:t>
      </w: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>ой статье отражаются расходы, связанные с обеспечением деятельности местной администрации, за счет иных межбюджетных трансфертов.</w:t>
      </w:r>
    </w:p>
    <w:p w14:paraId="4BF36463" w14:textId="77777777" w:rsidR="00240E1A" w:rsidRDefault="00240E1A" w:rsidP="00240E1A">
      <w:pPr>
        <w:spacing w:line="260" w:lineRule="exact"/>
        <w:jc w:val="both"/>
        <w:rPr>
          <w:b/>
          <w:sz w:val="28"/>
          <w:szCs w:val="28"/>
        </w:rPr>
      </w:pPr>
    </w:p>
    <w:p w14:paraId="535F0C6B" w14:textId="77777777" w:rsidR="00240E1A" w:rsidRPr="00DF3464" w:rsidRDefault="00240E1A" w:rsidP="00240E1A">
      <w:pPr>
        <w:shd w:val="clear" w:color="auto" w:fill="FFFFFF"/>
        <w:tabs>
          <w:tab w:val="left" w:pos="2430"/>
        </w:tabs>
        <w:spacing w:line="260" w:lineRule="exact"/>
        <w:ind w:right="5" w:firstLine="540"/>
        <w:jc w:val="both"/>
        <w:rPr>
          <w:spacing w:val="-1"/>
          <w:w w:val="101"/>
          <w:sz w:val="28"/>
          <w:szCs w:val="28"/>
        </w:rPr>
      </w:pPr>
      <w:r w:rsidRPr="00DF3464">
        <w:rPr>
          <w:b/>
          <w:sz w:val="28"/>
          <w:szCs w:val="28"/>
        </w:rPr>
        <w:t>95 1 00 71420 Расходные обязательства, связанные с частичной компенсацией дополнительных расходов на повышение оплаты труда работников бюджетной сферы</w:t>
      </w:r>
    </w:p>
    <w:p w14:paraId="006C58A4" w14:textId="77777777" w:rsidR="00240E1A" w:rsidRDefault="00240E1A" w:rsidP="00240E1A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44721F">
        <w:rPr>
          <w:sz w:val="28"/>
          <w:szCs w:val="28"/>
        </w:rPr>
        <w:t>По данной целев</w:t>
      </w:r>
      <w:r>
        <w:rPr>
          <w:sz w:val="28"/>
          <w:szCs w:val="28"/>
        </w:rPr>
        <w:t xml:space="preserve">ой статье учитываются расходы, связанные с </w:t>
      </w:r>
      <w:r w:rsidRPr="00927DB3">
        <w:rPr>
          <w:sz w:val="28"/>
          <w:szCs w:val="28"/>
        </w:rPr>
        <w:t>частичной компенсацией дополнительных расходов на повышение оплаты труда работников бюджетной сферы</w:t>
      </w:r>
      <w:r>
        <w:rPr>
          <w:sz w:val="28"/>
          <w:szCs w:val="28"/>
        </w:rPr>
        <w:t xml:space="preserve"> за счет иных межбюджетных трансфертов.</w:t>
      </w:r>
    </w:p>
    <w:p w14:paraId="5791310B" w14:textId="77777777" w:rsidR="00240E1A" w:rsidRDefault="00240E1A" w:rsidP="00240E1A">
      <w:pPr>
        <w:jc w:val="center"/>
        <w:rPr>
          <w:b/>
          <w:sz w:val="28"/>
          <w:szCs w:val="28"/>
        </w:rPr>
      </w:pPr>
    </w:p>
    <w:p w14:paraId="781345F1" w14:textId="77777777" w:rsidR="00240E1A" w:rsidRDefault="00240E1A" w:rsidP="00240E1A">
      <w:pPr>
        <w:ind w:firstLine="426"/>
        <w:jc w:val="both"/>
        <w:rPr>
          <w:sz w:val="28"/>
          <w:szCs w:val="28"/>
        </w:rPr>
      </w:pPr>
      <w:r w:rsidRPr="00C96F84">
        <w:rPr>
          <w:b/>
          <w:sz w:val="28"/>
          <w:szCs w:val="28"/>
        </w:rPr>
        <w:t>93</w:t>
      </w:r>
      <w:r w:rsidRPr="00C96F84">
        <w:rPr>
          <w:b/>
          <w:iCs/>
          <w:sz w:val="28"/>
          <w:szCs w:val="28"/>
        </w:rPr>
        <w:t xml:space="preserve"> 0 00 21500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C96F84">
        <w:rPr>
          <w:b/>
          <w:bCs/>
          <w:sz w:val="28"/>
          <w:szCs w:val="28"/>
        </w:rPr>
        <w:t>Расходные обязательства за счёт иного межбюджетного трансферта на финансовое обеспечение мероприятий по благоустройству</w:t>
      </w:r>
    </w:p>
    <w:p w14:paraId="166F16C7" w14:textId="77777777" w:rsidR="00240E1A" w:rsidRDefault="00240E1A" w:rsidP="00240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проведением мероприятий по благоустройству на территории сельского поселения.</w:t>
      </w:r>
    </w:p>
    <w:p w14:paraId="3EC99D3F" w14:textId="77777777" w:rsidR="00240E1A" w:rsidRDefault="00240E1A" w:rsidP="00240E1A">
      <w:pPr>
        <w:jc w:val="center"/>
        <w:rPr>
          <w:b/>
          <w:sz w:val="28"/>
          <w:szCs w:val="28"/>
        </w:rPr>
      </w:pPr>
    </w:p>
    <w:p w14:paraId="57A24244" w14:textId="77777777" w:rsidR="00240E1A" w:rsidRDefault="00240E1A" w:rsidP="00240E1A">
      <w:pPr>
        <w:jc w:val="center"/>
        <w:rPr>
          <w:b/>
          <w:sz w:val="28"/>
          <w:szCs w:val="28"/>
        </w:rPr>
      </w:pPr>
    </w:p>
    <w:p w14:paraId="06D51661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37C83B64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179B2EFE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37667A93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71792AFF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5073716C" w14:textId="77777777" w:rsidR="00240E1A" w:rsidRDefault="00240E1A" w:rsidP="00240E1A">
      <w:pPr>
        <w:pStyle w:val="a4"/>
        <w:rPr>
          <w:b/>
          <w:sz w:val="28"/>
          <w:szCs w:val="28"/>
        </w:rPr>
      </w:pPr>
    </w:p>
    <w:p w14:paraId="59B9269D" w14:textId="77777777" w:rsidR="00557562" w:rsidRDefault="00557562">
      <w:bookmarkStart w:id="0" w:name="_GoBack"/>
      <w:bookmarkEnd w:id="0"/>
    </w:p>
    <w:sectPr w:rsidR="00557562" w:rsidSect="00240E1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0"/>
    <w:rsid w:val="000A5BE0"/>
    <w:rsid w:val="00240E1A"/>
    <w:rsid w:val="005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ABFB5-CB85-4457-BD0F-9F59E594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40E1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40E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240E1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40E1A"/>
    <w:pPr>
      <w:spacing w:after="120"/>
    </w:pPr>
  </w:style>
  <w:style w:type="character" w:customStyle="1" w:styleId="a5">
    <w:name w:val="Основной текст Знак"/>
    <w:basedOn w:val="a0"/>
    <w:link w:val="a4"/>
    <w:rsid w:val="0024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40E1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NoSpacing1">
    <w:name w:val="No Spacing1"/>
    <w:uiPriority w:val="99"/>
    <w:rsid w:val="00240E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2025-03-17T09:00:00Z</dcterms:created>
  <dcterms:modified xsi:type="dcterms:W3CDTF">2025-03-17T09:00:00Z</dcterms:modified>
</cp:coreProperties>
</file>